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100AA332"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09428E">
        <w:rPr>
          <w:rFonts w:ascii="Arial" w:eastAsia="SimSun" w:hAnsi="Arial" w:cs="Times New Roman"/>
          <w:b/>
          <w:sz w:val="24"/>
          <w:szCs w:val="20"/>
          <w:lang w:val="en-GB"/>
        </w:rPr>
        <w:t>9</w:t>
      </w:r>
      <w:r w:rsidRPr="002238F4">
        <w:rPr>
          <w:rFonts w:ascii="Arial" w:eastAsia="SimSun" w:hAnsi="Arial" w:cs="Times New Roman"/>
          <w:b/>
          <w:bCs/>
          <w:sz w:val="24"/>
          <w:szCs w:val="20"/>
        </w:rPr>
        <w:tab/>
      </w:r>
      <w:r w:rsidR="00F111ED" w:rsidRPr="00F111ED">
        <w:rPr>
          <w:rFonts w:ascii="Arial" w:eastAsia="SimSun" w:hAnsi="Arial" w:cs="Times New Roman"/>
          <w:b/>
          <w:bCs/>
          <w:sz w:val="24"/>
          <w:szCs w:val="20"/>
        </w:rPr>
        <w:t>R4-2318792</w:t>
      </w:r>
    </w:p>
    <w:p w14:paraId="742816C0" w14:textId="4F62036A" w:rsidR="00E64D70" w:rsidRPr="00A947A3" w:rsidRDefault="0009428E"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Chicago</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US</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sidR="00C64133">
        <w:rPr>
          <w:rFonts w:ascii="Arial" w:eastAsia="SimSun" w:hAnsi="Arial" w:cs="Times New Roman"/>
          <w:b/>
          <w:sz w:val="24"/>
          <w:szCs w:val="20"/>
          <w:lang w:val="en-GB"/>
        </w:rPr>
        <w:t>1</w:t>
      </w:r>
      <w:r>
        <w:rPr>
          <w:rFonts w:ascii="Arial" w:eastAsia="SimSun" w:hAnsi="Arial" w:cs="Times New Roman"/>
          <w:b/>
          <w:sz w:val="24"/>
          <w:szCs w:val="20"/>
          <w:lang w:val="en-GB"/>
        </w:rPr>
        <w:t>7</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23E91C40"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52207" w:rsidRPr="00352207">
        <w:rPr>
          <w:rFonts w:ascii="Arial" w:eastAsia="Calibri" w:hAnsi="Arial" w:cs="Arial"/>
          <w:b/>
          <w:bCs/>
          <w:sz w:val="24"/>
        </w:rPr>
        <w:t>On MultiRx Demodulation performance and CSI requirements - Simulation Results</w:t>
      </w:r>
    </w:p>
    <w:p w14:paraId="7BB47879" w14:textId="6A352C03"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F111ED" w:rsidRPr="00F111ED">
        <w:rPr>
          <w:rFonts w:ascii="Arial" w:eastAsia="MS Mincho" w:hAnsi="Arial" w:cs="Arial"/>
          <w:b/>
          <w:bCs/>
          <w:sz w:val="24"/>
          <w:szCs w:val="20"/>
        </w:rPr>
        <w:t>8.7.4.2</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1458308A" w14:textId="54933310" w:rsidR="00F6673D" w:rsidRDefault="00F6673D" w:rsidP="00F6673D">
      <w:r>
        <w:t>In the RAN4#107</w:t>
      </w:r>
      <w:r w:rsidR="00E22C1A">
        <w:t xml:space="preserve"> </w:t>
      </w:r>
      <w:r w:rsidR="00E22C1A">
        <w:fldChar w:fldCharType="begin"/>
      </w:r>
      <w:r w:rsidR="00E22C1A">
        <w:instrText xml:space="preserve"> REF _Ref149126983 \r \h </w:instrText>
      </w:r>
      <w:r w:rsidR="00E22C1A">
        <w:fldChar w:fldCharType="separate"/>
      </w:r>
      <w:r w:rsidR="00801B1E">
        <w:t>[1]</w:t>
      </w:r>
      <w:r w:rsidR="00E22C1A">
        <w:fldChar w:fldCharType="end"/>
      </w:r>
      <w:r>
        <w:t>, simulation configurations including the channel model was agreed</w:t>
      </w:r>
      <w:r w:rsidR="00D10617">
        <w:t xml:space="preserve">. </w:t>
      </w:r>
      <w:r>
        <w:t xml:space="preserve">Further agreements were reached in the </w:t>
      </w:r>
      <w:r w:rsidR="007E0A04">
        <w:t xml:space="preserve">RAN#108 </w:t>
      </w:r>
      <w:r w:rsidR="0005216B">
        <w:fldChar w:fldCharType="begin"/>
      </w:r>
      <w:r w:rsidR="0005216B">
        <w:instrText xml:space="preserve"> REF _Ref148610279 \r \h </w:instrText>
      </w:r>
      <w:r w:rsidR="0005216B">
        <w:fldChar w:fldCharType="separate"/>
      </w:r>
      <w:r w:rsidR="00801B1E">
        <w:t>[2]</w:t>
      </w:r>
      <w:r w:rsidR="0005216B">
        <w:fldChar w:fldCharType="end"/>
      </w:r>
      <w:r w:rsidR="00E22C1A">
        <w:t xml:space="preserve"> </w:t>
      </w:r>
      <w:r w:rsidR="007E0A04">
        <w:t xml:space="preserve">and </w:t>
      </w:r>
      <w:r>
        <w:t>RAN#108</w:t>
      </w:r>
      <w:r w:rsidR="00993E78">
        <w:t>bis</w:t>
      </w:r>
      <w:r w:rsidR="00E22C1A">
        <w:t xml:space="preserve"> </w:t>
      </w:r>
      <w:r w:rsidR="00DE4046">
        <w:fldChar w:fldCharType="begin"/>
      </w:r>
      <w:r w:rsidR="00DE4046">
        <w:instrText xml:space="preserve"> REF _Ref149126992 \r \h </w:instrText>
      </w:r>
      <w:r w:rsidR="00DE4046">
        <w:fldChar w:fldCharType="separate"/>
      </w:r>
      <w:r w:rsidR="00801B1E">
        <w:t>[3]</w:t>
      </w:r>
      <w:r w:rsidR="00DE4046">
        <w:fldChar w:fldCharType="end"/>
      </w:r>
      <w:r>
        <w:t xml:space="preserve"> discussions regarding the simulation parameters and the PDSCH demodulation configurations for the simulations</w:t>
      </w:r>
      <w:r w:rsidR="007E0A04">
        <w:t>.</w:t>
      </w:r>
    </w:p>
    <w:p w14:paraId="191E8CAA" w14:textId="31193A58" w:rsidR="00CA290F" w:rsidRDefault="00F6673D" w:rsidP="00F6673D">
      <w:r>
        <w:t>This paper contains Nokia’s simulation results</w:t>
      </w:r>
      <w:r w:rsidR="00AA3F03">
        <w:t xml:space="preserve"> for Multi Rx.</w:t>
      </w:r>
    </w:p>
    <w:p w14:paraId="2AA04943" w14:textId="77777777" w:rsidR="009B4D92" w:rsidRDefault="009B4D92" w:rsidP="00F6673D"/>
    <w:p w14:paraId="15AFEB88" w14:textId="11BEA17F" w:rsidR="007736DD" w:rsidRDefault="00290F70" w:rsidP="00E64D70">
      <w:pPr>
        <w:pStyle w:val="RAN4H1"/>
      </w:pPr>
      <w:r>
        <w:t>Simulation Configuration</w:t>
      </w:r>
    </w:p>
    <w:p w14:paraId="159CBBD4" w14:textId="1A7A6B8C" w:rsidR="00290F70" w:rsidRDefault="00290F70" w:rsidP="00290F70">
      <w:r>
        <w:t>Based on the agreements in RAN4#108bis, the following applies for simulation setup</w:t>
      </w:r>
      <w:r w:rsidR="00C443AC">
        <w:t xml:space="preserve"> used for our simulations</w:t>
      </w:r>
      <w:r>
        <w:t>:</w:t>
      </w:r>
    </w:p>
    <w:p w14:paraId="551B2961" w14:textId="1FBE6A07" w:rsidR="009068EF" w:rsidRDefault="009068EF" w:rsidP="009068EF">
      <w:pPr>
        <w:pStyle w:val="Caption"/>
        <w:keepNext/>
      </w:pPr>
      <w:r>
        <w:t xml:space="preserve">Table </w:t>
      </w:r>
      <w:r>
        <w:fldChar w:fldCharType="begin"/>
      </w:r>
      <w:r>
        <w:instrText>SEQ Table \* ARABIC</w:instrText>
      </w:r>
      <w:r>
        <w:fldChar w:fldCharType="separate"/>
      </w:r>
      <w:r w:rsidR="00801B1E">
        <w:rPr>
          <w:noProof/>
        </w:rPr>
        <w:t>1</w:t>
      </w:r>
      <w:r>
        <w:fldChar w:fldCharType="end"/>
      </w:r>
      <w:r>
        <w:rPr>
          <w:noProof/>
        </w:rPr>
        <w:t>:</w:t>
      </w:r>
      <w:r>
        <w:t xml:space="preserve"> The simulation parameter</w:t>
      </w:r>
      <w:r w:rsidR="00AA3F03">
        <w:t>s</w:t>
      </w:r>
    </w:p>
    <w:tbl>
      <w:tblPr>
        <w:tblStyle w:val="TableGrid"/>
        <w:tblW w:w="0" w:type="auto"/>
        <w:tblLook w:val="04A0" w:firstRow="1" w:lastRow="0" w:firstColumn="1" w:lastColumn="0" w:noHBand="0" w:noVBand="1"/>
      </w:tblPr>
      <w:tblGrid>
        <w:gridCol w:w="2547"/>
        <w:gridCol w:w="4536"/>
        <w:gridCol w:w="2534"/>
      </w:tblGrid>
      <w:tr w:rsidR="007F086F" w14:paraId="443F3281" w14:textId="77777777" w:rsidTr="00255050">
        <w:tc>
          <w:tcPr>
            <w:tcW w:w="2547" w:type="dxa"/>
          </w:tcPr>
          <w:p w14:paraId="0367A4D1" w14:textId="77777777" w:rsidR="007F086F" w:rsidRDefault="007F086F" w:rsidP="00290F70"/>
        </w:tc>
        <w:tc>
          <w:tcPr>
            <w:tcW w:w="4536" w:type="dxa"/>
          </w:tcPr>
          <w:p w14:paraId="3A2A8F49" w14:textId="77777777" w:rsidR="007F086F" w:rsidRDefault="007F086F" w:rsidP="00290F70"/>
        </w:tc>
        <w:tc>
          <w:tcPr>
            <w:tcW w:w="2534" w:type="dxa"/>
          </w:tcPr>
          <w:p w14:paraId="0DC7C78D" w14:textId="667AC070" w:rsidR="007F086F" w:rsidRDefault="008929A5" w:rsidP="00290F70">
            <w:r>
              <w:t>Notes</w:t>
            </w:r>
          </w:p>
        </w:tc>
      </w:tr>
      <w:tr w:rsidR="007F086F" w14:paraId="55315E74" w14:textId="77777777" w:rsidTr="00255050">
        <w:tc>
          <w:tcPr>
            <w:tcW w:w="2547" w:type="dxa"/>
          </w:tcPr>
          <w:p w14:paraId="4781673D" w14:textId="7FED56D1" w:rsidR="007F086F" w:rsidRPr="00EF3851" w:rsidRDefault="00AE3A63" w:rsidP="00290F70">
            <w:pPr>
              <w:rPr>
                <w:rFonts w:cs="Times New Roman"/>
              </w:rPr>
            </w:pPr>
            <w:proofErr w:type="spellStart"/>
            <w:r w:rsidRPr="00EF3851">
              <w:rPr>
                <w:rFonts w:cs="Times New Roman"/>
              </w:rPr>
              <w:t>sDCI</w:t>
            </w:r>
            <w:proofErr w:type="spellEnd"/>
            <w:r w:rsidRPr="00EF3851">
              <w:rPr>
                <w:rFonts w:cs="Times New Roman"/>
              </w:rPr>
              <w:t xml:space="preserve"> Separate Processing</w:t>
            </w:r>
          </w:p>
        </w:tc>
        <w:tc>
          <w:tcPr>
            <w:tcW w:w="4536" w:type="dxa"/>
          </w:tcPr>
          <w:p w14:paraId="4A6269F9" w14:textId="02ED3D15" w:rsidR="007F086F" w:rsidRPr="00EF3851" w:rsidRDefault="00A519CA" w:rsidP="00290F70">
            <w:pPr>
              <w:rPr>
                <w:rFonts w:cs="Times New Roman"/>
              </w:rPr>
            </w:pPr>
            <w:r w:rsidRPr="00EF3851">
              <w:rPr>
                <w:rFonts w:eastAsiaTheme="minorHAnsi" w:cs="Times New Roman"/>
                <w:iCs/>
                <w:szCs w:val="18"/>
              </w:rPr>
              <w:t>MIMO detector processing 2Rx and l</w:t>
            </w:r>
            <w:r w:rsidRPr="00EF3851">
              <w:rPr>
                <w:rFonts w:eastAsiaTheme="minorHAnsi" w:cs="Times New Roman"/>
                <w:iCs/>
                <w:szCs w:val="18"/>
                <w:vertAlign w:val="subscript"/>
              </w:rPr>
              <w:t>i</w:t>
            </w:r>
            <w:r w:rsidRPr="00EF3851">
              <w:rPr>
                <w:rFonts w:eastAsiaTheme="minorHAnsi" w:cs="Times New Roman"/>
                <w:iCs/>
                <w:szCs w:val="18"/>
              </w:rPr>
              <w:t xml:space="preserve"> layers per TRP</w:t>
            </w:r>
          </w:p>
        </w:tc>
        <w:tc>
          <w:tcPr>
            <w:tcW w:w="2534" w:type="dxa"/>
          </w:tcPr>
          <w:p w14:paraId="3C8854FE" w14:textId="77777777" w:rsidR="007F086F" w:rsidRPr="00EF3851" w:rsidRDefault="007F086F" w:rsidP="00290F70">
            <w:pPr>
              <w:rPr>
                <w:rFonts w:cs="Times New Roman"/>
              </w:rPr>
            </w:pPr>
          </w:p>
        </w:tc>
      </w:tr>
      <w:tr w:rsidR="007F086F" w14:paraId="31CD0B41" w14:textId="77777777" w:rsidTr="00255050">
        <w:tc>
          <w:tcPr>
            <w:tcW w:w="2547" w:type="dxa"/>
          </w:tcPr>
          <w:p w14:paraId="62015B3C" w14:textId="5E358332" w:rsidR="007F086F" w:rsidRPr="00EF3851" w:rsidRDefault="00A519CA" w:rsidP="00290F70">
            <w:pPr>
              <w:rPr>
                <w:rFonts w:cs="Times New Roman"/>
              </w:rPr>
            </w:pPr>
            <w:proofErr w:type="spellStart"/>
            <w:r w:rsidRPr="00EF3851">
              <w:rPr>
                <w:rFonts w:cs="Times New Roman"/>
              </w:rPr>
              <w:t>sDCI</w:t>
            </w:r>
            <w:proofErr w:type="spellEnd"/>
            <w:r w:rsidRPr="00EF3851">
              <w:rPr>
                <w:rFonts w:cs="Times New Roman"/>
              </w:rPr>
              <w:t xml:space="preserve"> Joint Processing</w:t>
            </w:r>
          </w:p>
        </w:tc>
        <w:tc>
          <w:tcPr>
            <w:tcW w:w="4536" w:type="dxa"/>
          </w:tcPr>
          <w:p w14:paraId="6915F77E" w14:textId="78653641" w:rsidR="007F086F" w:rsidRPr="00EF3851" w:rsidRDefault="008929A5" w:rsidP="00290F70">
            <w:pPr>
              <w:rPr>
                <w:rFonts w:cs="Times New Roman"/>
              </w:rPr>
            </w:pPr>
            <w:r w:rsidRPr="00EF3851">
              <w:rPr>
                <w:rFonts w:eastAsiaTheme="minorHAnsi" w:cs="Times New Roman"/>
                <w:iCs/>
                <w:szCs w:val="18"/>
              </w:rPr>
              <w:t>MIMO detector processing 4Rx and l</w:t>
            </w:r>
            <w:r w:rsidRPr="00EF3851">
              <w:rPr>
                <w:rFonts w:eastAsiaTheme="minorHAnsi" w:cs="Times New Roman"/>
                <w:iCs/>
                <w:szCs w:val="18"/>
                <w:vertAlign w:val="subscript"/>
              </w:rPr>
              <w:t>1</w:t>
            </w:r>
            <w:r w:rsidRPr="00EF3851">
              <w:rPr>
                <w:rFonts w:eastAsiaTheme="minorHAnsi" w:cs="Times New Roman"/>
                <w:iCs/>
                <w:szCs w:val="18"/>
              </w:rPr>
              <w:t xml:space="preserve"> + l</w:t>
            </w:r>
            <w:r w:rsidRPr="00EF3851">
              <w:rPr>
                <w:rFonts w:eastAsiaTheme="minorHAnsi" w:cs="Times New Roman"/>
                <w:iCs/>
                <w:szCs w:val="18"/>
                <w:vertAlign w:val="subscript"/>
              </w:rPr>
              <w:t>2</w:t>
            </w:r>
            <w:r w:rsidRPr="00EF3851">
              <w:rPr>
                <w:rFonts w:eastAsiaTheme="minorHAnsi" w:cs="Times New Roman"/>
                <w:iCs/>
                <w:szCs w:val="18"/>
              </w:rPr>
              <w:t xml:space="preserve"> layers across both TRP</w:t>
            </w:r>
          </w:p>
        </w:tc>
        <w:tc>
          <w:tcPr>
            <w:tcW w:w="2534" w:type="dxa"/>
          </w:tcPr>
          <w:p w14:paraId="0AC48FCB" w14:textId="77777777" w:rsidR="007F086F" w:rsidRPr="00EF3851" w:rsidRDefault="007F086F" w:rsidP="00290F70">
            <w:pPr>
              <w:rPr>
                <w:rFonts w:cs="Times New Roman"/>
              </w:rPr>
            </w:pPr>
          </w:p>
        </w:tc>
      </w:tr>
      <w:tr w:rsidR="007F086F" w14:paraId="1E46E0FE" w14:textId="77777777" w:rsidTr="00255050">
        <w:tc>
          <w:tcPr>
            <w:tcW w:w="2547" w:type="dxa"/>
          </w:tcPr>
          <w:p w14:paraId="22359269" w14:textId="6C570113" w:rsidR="007F086F" w:rsidRPr="00EF3851" w:rsidRDefault="008929A5" w:rsidP="00290F70">
            <w:pPr>
              <w:rPr>
                <w:rFonts w:cs="Times New Roman"/>
              </w:rPr>
            </w:pPr>
            <w:proofErr w:type="spellStart"/>
            <w:r w:rsidRPr="00EF3851">
              <w:rPr>
                <w:rFonts w:cs="Times New Roman"/>
              </w:rPr>
              <w:t>mDCI</w:t>
            </w:r>
            <w:proofErr w:type="spellEnd"/>
            <w:r w:rsidRPr="00EF3851">
              <w:rPr>
                <w:rFonts w:cs="Times New Roman"/>
              </w:rPr>
              <w:t xml:space="preserve"> Separate Processing</w:t>
            </w:r>
          </w:p>
        </w:tc>
        <w:tc>
          <w:tcPr>
            <w:tcW w:w="4536" w:type="dxa"/>
          </w:tcPr>
          <w:p w14:paraId="7C3E78CB" w14:textId="0A2AB6B1" w:rsidR="007F086F" w:rsidRPr="00EF3851" w:rsidRDefault="007A1D62" w:rsidP="00290F70">
            <w:pPr>
              <w:rPr>
                <w:rFonts w:cs="Times New Roman"/>
              </w:rPr>
            </w:pPr>
            <w:r w:rsidRPr="00EF3851">
              <w:rPr>
                <w:rFonts w:eastAsia="Times New Roman" w:cs="Times New Roman"/>
                <w:bCs/>
              </w:rPr>
              <w:t>MIMO detector processing 2Rx and l</w:t>
            </w:r>
            <w:r w:rsidRPr="00EF3851">
              <w:rPr>
                <w:rFonts w:eastAsia="Times New Roman" w:cs="Times New Roman"/>
                <w:bCs/>
                <w:vertAlign w:val="subscript"/>
              </w:rPr>
              <w:t>i</w:t>
            </w:r>
            <w:r w:rsidRPr="00EF3851">
              <w:rPr>
                <w:rFonts w:eastAsia="Times New Roman" w:cs="Times New Roman"/>
                <w:bCs/>
              </w:rPr>
              <w:t xml:space="preserve"> layers per TRP</w:t>
            </w:r>
          </w:p>
        </w:tc>
        <w:tc>
          <w:tcPr>
            <w:tcW w:w="2534" w:type="dxa"/>
          </w:tcPr>
          <w:p w14:paraId="03ACFBDC" w14:textId="77777777" w:rsidR="007F086F" w:rsidRPr="00EF3851" w:rsidRDefault="007F086F" w:rsidP="00290F70">
            <w:pPr>
              <w:rPr>
                <w:rFonts w:cs="Times New Roman"/>
              </w:rPr>
            </w:pPr>
          </w:p>
        </w:tc>
      </w:tr>
      <w:tr w:rsidR="007F086F" w14:paraId="3115AE72" w14:textId="77777777" w:rsidTr="00255050">
        <w:tc>
          <w:tcPr>
            <w:tcW w:w="2547" w:type="dxa"/>
          </w:tcPr>
          <w:p w14:paraId="20324159" w14:textId="5AE23EF1" w:rsidR="007F086F" w:rsidRPr="00EF3851" w:rsidRDefault="008929A5" w:rsidP="00290F70">
            <w:pPr>
              <w:rPr>
                <w:rFonts w:cs="Times New Roman"/>
              </w:rPr>
            </w:pPr>
            <w:proofErr w:type="spellStart"/>
            <w:r w:rsidRPr="00EF3851">
              <w:rPr>
                <w:rFonts w:cs="Times New Roman"/>
              </w:rPr>
              <w:t>mDCI</w:t>
            </w:r>
            <w:proofErr w:type="spellEnd"/>
            <w:r w:rsidRPr="00EF3851">
              <w:rPr>
                <w:rFonts w:cs="Times New Roman"/>
              </w:rPr>
              <w:t xml:space="preserve"> Joint Processing</w:t>
            </w:r>
          </w:p>
        </w:tc>
        <w:tc>
          <w:tcPr>
            <w:tcW w:w="4536" w:type="dxa"/>
          </w:tcPr>
          <w:p w14:paraId="4301BB57" w14:textId="37B3F306" w:rsidR="007F086F" w:rsidRPr="00EF3851" w:rsidRDefault="00A0765C" w:rsidP="00290F70">
            <w:pPr>
              <w:rPr>
                <w:rFonts w:cs="Times New Roman"/>
              </w:rPr>
            </w:pPr>
            <w:r w:rsidRPr="00EF3851">
              <w:rPr>
                <w:rFonts w:eastAsia="Times New Roman" w:cs="Times New Roman"/>
                <w:bCs/>
              </w:rPr>
              <w:t>MIMO detector processing 4Rx and l</w:t>
            </w:r>
            <w:r w:rsidRPr="00EF3851">
              <w:rPr>
                <w:rFonts w:eastAsia="Times New Roman" w:cs="Times New Roman"/>
                <w:bCs/>
                <w:vertAlign w:val="subscript"/>
              </w:rPr>
              <w:t>1</w:t>
            </w:r>
            <w:r w:rsidRPr="00EF3851">
              <w:rPr>
                <w:rFonts w:eastAsia="Times New Roman" w:cs="Times New Roman"/>
                <w:bCs/>
              </w:rPr>
              <w:t xml:space="preserve"> + l</w:t>
            </w:r>
            <w:r w:rsidRPr="00EF3851">
              <w:rPr>
                <w:rFonts w:eastAsia="Times New Roman" w:cs="Times New Roman"/>
                <w:bCs/>
                <w:vertAlign w:val="subscript"/>
              </w:rPr>
              <w:t>2</w:t>
            </w:r>
            <w:r w:rsidRPr="00EF3851">
              <w:rPr>
                <w:rFonts w:eastAsia="Times New Roman" w:cs="Times New Roman"/>
                <w:bCs/>
              </w:rPr>
              <w:t xml:space="preserve"> layers across both TRP</w:t>
            </w:r>
          </w:p>
        </w:tc>
        <w:tc>
          <w:tcPr>
            <w:tcW w:w="2534" w:type="dxa"/>
          </w:tcPr>
          <w:p w14:paraId="347CC170" w14:textId="77777777" w:rsidR="007F086F" w:rsidRPr="00EF3851" w:rsidRDefault="007F086F" w:rsidP="00290F70">
            <w:pPr>
              <w:rPr>
                <w:rFonts w:cs="Times New Roman"/>
              </w:rPr>
            </w:pPr>
          </w:p>
        </w:tc>
      </w:tr>
      <w:tr w:rsidR="007F086F" w14:paraId="68452CC8" w14:textId="77777777" w:rsidTr="00255050">
        <w:tc>
          <w:tcPr>
            <w:tcW w:w="2547" w:type="dxa"/>
          </w:tcPr>
          <w:p w14:paraId="27D20D34" w14:textId="79D001F4" w:rsidR="007F086F" w:rsidRPr="00EF3851" w:rsidRDefault="00A0765C" w:rsidP="00290F70">
            <w:pPr>
              <w:rPr>
                <w:rFonts w:cs="Times New Roman"/>
              </w:rPr>
            </w:pPr>
            <w:r w:rsidRPr="00EF3851">
              <w:rPr>
                <w:rFonts w:cs="Times New Roman"/>
              </w:rPr>
              <w:t>Receiver (separate and joint)</w:t>
            </w:r>
          </w:p>
        </w:tc>
        <w:tc>
          <w:tcPr>
            <w:tcW w:w="4536" w:type="dxa"/>
          </w:tcPr>
          <w:p w14:paraId="405149CD" w14:textId="07851838" w:rsidR="007F086F" w:rsidRPr="00EF3851" w:rsidRDefault="00B82103" w:rsidP="00290F70">
            <w:pPr>
              <w:rPr>
                <w:rFonts w:cs="Times New Roman"/>
              </w:rPr>
            </w:pPr>
            <w:r w:rsidRPr="00EF3851">
              <w:rPr>
                <w:rFonts w:eastAsia="Times New Roman" w:cs="Times New Roman"/>
              </w:rPr>
              <w:t>MMSE-IRC</w:t>
            </w:r>
          </w:p>
        </w:tc>
        <w:tc>
          <w:tcPr>
            <w:tcW w:w="2534" w:type="dxa"/>
          </w:tcPr>
          <w:p w14:paraId="09890302" w14:textId="77777777" w:rsidR="007F086F" w:rsidRPr="00EF3851" w:rsidRDefault="007F086F" w:rsidP="00290F70">
            <w:pPr>
              <w:rPr>
                <w:rFonts w:cs="Times New Roman"/>
              </w:rPr>
            </w:pPr>
          </w:p>
        </w:tc>
      </w:tr>
      <w:tr w:rsidR="007F086F" w14:paraId="6284766B" w14:textId="77777777" w:rsidTr="00255050">
        <w:tc>
          <w:tcPr>
            <w:tcW w:w="2547" w:type="dxa"/>
          </w:tcPr>
          <w:p w14:paraId="40D3D251" w14:textId="2699B316" w:rsidR="007F086F" w:rsidRPr="00EF3851" w:rsidRDefault="00B45F5B" w:rsidP="00290F70">
            <w:pPr>
              <w:rPr>
                <w:rFonts w:cs="Times New Roman"/>
              </w:rPr>
            </w:pPr>
            <w:r w:rsidRPr="00EF3851">
              <w:rPr>
                <w:rFonts w:cs="Times New Roman"/>
              </w:rPr>
              <w:t>Channel model</w:t>
            </w:r>
          </w:p>
        </w:tc>
        <w:tc>
          <w:tcPr>
            <w:tcW w:w="4536" w:type="dxa"/>
          </w:tcPr>
          <w:p w14:paraId="19384937" w14:textId="794130AE" w:rsidR="007F086F" w:rsidRPr="00EF3851" w:rsidRDefault="00B45F5B" w:rsidP="00290F70">
            <w:pPr>
              <w:rPr>
                <w:rFonts w:cs="Times New Roman"/>
              </w:rPr>
            </w:pPr>
            <w:r w:rsidRPr="00EF3851">
              <w:rPr>
                <w:rFonts w:cs="Times New Roman"/>
              </w:rPr>
              <w:t>TDLA30-75 + correlation</w:t>
            </w:r>
            <w:r w:rsidR="00162071">
              <w:rPr>
                <w:rFonts w:cs="Times New Roman"/>
              </w:rPr>
              <w:t>/</w:t>
            </w:r>
            <w:proofErr w:type="gramStart"/>
            <w:r w:rsidR="00162071">
              <w:rPr>
                <w:rFonts w:cs="Times New Roman"/>
              </w:rPr>
              <w:t>cross-talk</w:t>
            </w:r>
            <w:proofErr w:type="gramEnd"/>
            <w:r w:rsidRPr="00EF3851">
              <w:rPr>
                <w:rFonts w:cs="Times New Roman"/>
              </w:rPr>
              <w:t xml:space="preserve"> model</w:t>
            </w:r>
          </w:p>
        </w:tc>
        <w:tc>
          <w:tcPr>
            <w:tcW w:w="2534" w:type="dxa"/>
          </w:tcPr>
          <w:p w14:paraId="1F5D8A04" w14:textId="77777777" w:rsidR="007F086F" w:rsidRPr="00EF3851" w:rsidRDefault="007F086F" w:rsidP="00290F70">
            <w:pPr>
              <w:rPr>
                <w:rFonts w:cs="Times New Roman"/>
              </w:rPr>
            </w:pPr>
          </w:p>
        </w:tc>
      </w:tr>
      <w:tr w:rsidR="007F086F" w14:paraId="12A8C1E8" w14:textId="77777777" w:rsidTr="00255050">
        <w:tc>
          <w:tcPr>
            <w:tcW w:w="2547" w:type="dxa"/>
          </w:tcPr>
          <w:p w14:paraId="0EBFE534" w14:textId="010CE6E2" w:rsidR="007F086F" w:rsidRPr="00EF3851" w:rsidRDefault="00066404" w:rsidP="00066404">
            <w:pPr>
              <w:rPr>
                <w:rFonts w:cs="Times New Roman"/>
              </w:rPr>
            </w:pPr>
            <w:r w:rsidRPr="00EF3851">
              <w:rPr>
                <w:rFonts w:cs="Times New Roman"/>
              </w:rPr>
              <w:t>Carrier frequency</w:t>
            </w:r>
          </w:p>
        </w:tc>
        <w:tc>
          <w:tcPr>
            <w:tcW w:w="4536" w:type="dxa"/>
          </w:tcPr>
          <w:p w14:paraId="72C8B8CE" w14:textId="58972B2A" w:rsidR="007F086F" w:rsidRPr="00EF3851" w:rsidRDefault="00066404" w:rsidP="00066404">
            <w:pPr>
              <w:rPr>
                <w:rFonts w:cs="Times New Roman"/>
              </w:rPr>
            </w:pPr>
            <w:r w:rsidRPr="00EF3851">
              <w:rPr>
                <w:rFonts w:cs="Times New Roman"/>
              </w:rPr>
              <w:t>FR2-1, 30 GHz</w:t>
            </w:r>
          </w:p>
        </w:tc>
        <w:tc>
          <w:tcPr>
            <w:tcW w:w="2534" w:type="dxa"/>
          </w:tcPr>
          <w:p w14:paraId="1966AA87" w14:textId="77777777" w:rsidR="007F086F" w:rsidRPr="00EF3851" w:rsidRDefault="007F086F" w:rsidP="00290F70">
            <w:pPr>
              <w:rPr>
                <w:rFonts w:cs="Times New Roman"/>
              </w:rPr>
            </w:pPr>
          </w:p>
        </w:tc>
      </w:tr>
      <w:tr w:rsidR="00422C01" w14:paraId="17D26A61" w14:textId="77777777" w:rsidTr="00255050">
        <w:tc>
          <w:tcPr>
            <w:tcW w:w="2547" w:type="dxa"/>
          </w:tcPr>
          <w:p w14:paraId="21B0A46B" w14:textId="5D8F5087" w:rsidR="00422C01" w:rsidRPr="00EF3851" w:rsidRDefault="00422C01" w:rsidP="00422C01">
            <w:pPr>
              <w:rPr>
                <w:rFonts w:cs="Times New Roman"/>
              </w:rPr>
            </w:pPr>
            <w:r w:rsidRPr="00EF3851">
              <w:rPr>
                <w:rFonts w:cs="Times New Roman"/>
              </w:rPr>
              <w:t>CBW/SCS</w:t>
            </w:r>
          </w:p>
        </w:tc>
        <w:tc>
          <w:tcPr>
            <w:tcW w:w="4536" w:type="dxa"/>
          </w:tcPr>
          <w:p w14:paraId="10A04E8D" w14:textId="5E11367D" w:rsidR="00422C01" w:rsidRPr="00EF3851" w:rsidRDefault="00422C01" w:rsidP="00422C01">
            <w:pPr>
              <w:rPr>
                <w:rFonts w:cs="Times New Roman"/>
              </w:rPr>
            </w:pPr>
            <w:r w:rsidRPr="00EF3851">
              <w:rPr>
                <w:rFonts w:cs="Times New Roman"/>
              </w:rPr>
              <w:t>100MHz/120kHz</w:t>
            </w:r>
          </w:p>
        </w:tc>
        <w:tc>
          <w:tcPr>
            <w:tcW w:w="2534" w:type="dxa"/>
          </w:tcPr>
          <w:p w14:paraId="70F23B1B" w14:textId="77777777" w:rsidR="00422C01" w:rsidRPr="00EF3851" w:rsidRDefault="00422C01" w:rsidP="00422C01">
            <w:pPr>
              <w:rPr>
                <w:rFonts w:cs="Times New Roman"/>
              </w:rPr>
            </w:pPr>
          </w:p>
        </w:tc>
      </w:tr>
      <w:tr w:rsidR="002679D7" w14:paraId="305A7D6F" w14:textId="77777777" w:rsidTr="00255050">
        <w:tc>
          <w:tcPr>
            <w:tcW w:w="2547" w:type="dxa"/>
          </w:tcPr>
          <w:p w14:paraId="7E47D08B" w14:textId="12EA7A3F" w:rsidR="002679D7" w:rsidRPr="00EF3851" w:rsidRDefault="002679D7" w:rsidP="002679D7">
            <w:pPr>
              <w:rPr>
                <w:rFonts w:cs="Times New Roman"/>
              </w:rPr>
            </w:pPr>
            <w:r w:rsidRPr="00EF3851">
              <w:rPr>
                <w:rFonts w:cs="Times New Roman"/>
              </w:rPr>
              <w:t>Antenna configuration</w:t>
            </w:r>
          </w:p>
        </w:tc>
        <w:tc>
          <w:tcPr>
            <w:tcW w:w="4536" w:type="dxa"/>
          </w:tcPr>
          <w:p w14:paraId="24186560" w14:textId="3693F933" w:rsidR="002679D7" w:rsidRPr="00EF3851" w:rsidRDefault="002679D7" w:rsidP="002679D7">
            <w:pPr>
              <w:rPr>
                <w:rFonts w:cs="Times New Roman"/>
              </w:rPr>
            </w:pPr>
            <w:r w:rsidRPr="00EF3851">
              <w:rPr>
                <w:rFonts w:cs="Times New Roman"/>
              </w:rPr>
              <w:t>2x2, XPL per TRP</w:t>
            </w:r>
          </w:p>
        </w:tc>
        <w:tc>
          <w:tcPr>
            <w:tcW w:w="2534" w:type="dxa"/>
          </w:tcPr>
          <w:p w14:paraId="56F5D789" w14:textId="77777777" w:rsidR="002679D7" w:rsidRPr="00EF3851" w:rsidRDefault="002679D7" w:rsidP="002679D7">
            <w:pPr>
              <w:rPr>
                <w:rFonts w:cs="Times New Roman"/>
              </w:rPr>
            </w:pPr>
          </w:p>
        </w:tc>
      </w:tr>
      <w:tr w:rsidR="003A2B1F" w14:paraId="3827BDB7" w14:textId="77777777" w:rsidTr="00255050">
        <w:tc>
          <w:tcPr>
            <w:tcW w:w="2547" w:type="dxa"/>
          </w:tcPr>
          <w:p w14:paraId="52E78681" w14:textId="63BD55A0" w:rsidR="003A2B1F" w:rsidRPr="00EF3851" w:rsidRDefault="00993211" w:rsidP="00DC0194">
            <w:pPr>
              <w:rPr>
                <w:rFonts w:cs="Times New Roman"/>
              </w:rPr>
            </w:pPr>
            <w:r w:rsidRPr="00993211">
              <w:rPr>
                <w:rFonts w:cs="Times New Roman"/>
              </w:rPr>
              <w:t>DMRS symbol</w:t>
            </w:r>
            <w:r>
              <w:rPr>
                <w:rFonts w:cs="Times New Roman"/>
              </w:rPr>
              <w:t xml:space="preserve"> allocation</w:t>
            </w:r>
          </w:p>
        </w:tc>
        <w:tc>
          <w:tcPr>
            <w:tcW w:w="4536" w:type="dxa"/>
          </w:tcPr>
          <w:p w14:paraId="171FD630" w14:textId="4BA13439" w:rsidR="003A2B1F" w:rsidRPr="00EF3851" w:rsidRDefault="00993211" w:rsidP="00DC0194">
            <w:pPr>
              <w:rPr>
                <w:rFonts w:cs="Times New Roman"/>
              </w:rPr>
            </w:pPr>
            <w:r w:rsidRPr="00993211">
              <w:rPr>
                <w:rFonts w:cs="Times New Roman"/>
              </w:rPr>
              <w:t>(2,11) symbol indexes</w:t>
            </w:r>
          </w:p>
        </w:tc>
        <w:tc>
          <w:tcPr>
            <w:tcW w:w="2534" w:type="dxa"/>
          </w:tcPr>
          <w:p w14:paraId="3B68A250" w14:textId="77777777" w:rsidR="003A2B1F" w:rsidRPr="00EF3851" w:rsidRDefault="003A2B1F" w:rsidP="00DC0194">
            <w:pPr>
              <w:rPr>
                <w:rFonts w:cs="Times New Roman"/>
              </w:rPr>
            </w:pPr>
          </w:p>
        </w:tc>
      </w:tr>
      <w:tr w:rsidR="003A2B1F" w14:paraId="16B88864" w14:textId="77777777" w:rsidTr="00255050">
        <w:tc>
          <w:tcPr>
            <w:tcW w:w="2547" w:type="dxa"/>
          </w:tcPr>
          <w:p w14:paraId="67A5E979" w14:textId="311F4E2D" w:rsidR="003A2B1F" w:rsidRPr="00EF3851" w:rsidRDefault="00071C10" w:rsidP="00DC0194">
            <w:pPr>
              <w:rPr>
                <w:rFonts w:cs="Times New Roman"/>
              </w:rPr>
            </w:pPr>
            <w:r>
              <w:rPr>
                <w:rFonts w:cs="Times New Roman"/>
              </w:rPr>
              <w:t>Cross-correlation coefficient (</w:t>
            </w:r>
            <w:r w:rsidRPr="00071C10">
              <w:rPr>
                <w:rFonts w:cs="Times New Roman"/>
              </w:rPr>
              <w:t>Gamma</w:t>
            </w:r>
            <w:r>
              <w:rPr>
                <w:rFonts w:cs="Times New Roman"/>
              </w:rPr>
              <w:t>)</w:t>
            </w:r>
          </w:p>
        </w:tc>
        <w:tc>
          <w:tcPr>
            <w:tcW w:w="4536" w:type="dxa"/>
          </w:tcPr>
          <w:p w14:paraId="62FAB88C" w14:textId="5ADF15BA" w:rsidR="003A2B1F" w:rsidRPr="00EF3851" w:rsidRDefault="00071C10" w:rsidP="00DC0194">
            <w:pPr>
              <w:rPr>
                <w:rFonts w:cs="Times New Roman"/>
              </w:rPr>
            </w:pPr>
            <w:r w:rsidRPr="00071C10">
              <w:rPr>
                <w:rFonts w:cs="Times New Roman"/>
              </w:rPr>
              <w:t>0.0625</w:t>
            </w:r>
          </w:p>
        </w:tc>
        <w:tc>
          <w:tcPr>
            <w:tcW w:w="2534" w:type="dxa"/>
          </w:tcPr>
          <w:p w14:paraId="4786BAC9" w14:textId="77777777" w:rsidR="003A2B1F" w:rsidRPr="00EF3851" w:rsidRDefault="003A2B1F" w:rsidP="00DC0194">
            <w:pPr>
              <w:rPr>
                <w:rFonts w:cs="Times New Roman"/>
              </w:rPr>
            </w:pPr>
          </w:p>
        </w:tc>
      </w:tr>
      <w:tr w:rsidR="004028BE" w14:paraId="6007B96B" w14:textId="77777777" w:rsidTr="00255050">
        <w:tc>
          <w:tcPr>
            <w:tcW w:w="2547" w:type="dxa"/>
          </w:tcPr>
          <w:p w14:paraId="204ED268" w14:textId="11170C45" w:rsidR="004028BE" w:rsidRPr="00EF3851" w:rsidRDefault="004028BE" w:rsidP="004028BE">
            <w:pPr>
              <w:rPr>
                <w:rFonts w:cs="Times New Roman"/>
              </w:rPr>
            </w:pPr>
            <w:r w:rsidRPr="00A25C8C">
              <w:t>PDSCH resource allocation</w:t>
            </w:r>
          </w:p>
        </w:tc>
        <w:tc>
          <w:tcPr>
            <w:tcW w:w="4536" w:type="dxa"/>
          </w:tcPr>
          <w:p w14:paraId="0AEAA3E5" w14:textId="7B00EEE4" w:rsidR="004028BE" w:rsidRPr="00EF3851" w:rsidRDefault="004028BE" w:rsidP="004028BE">
            <w:pPr>
              <w:rPr>
                <w:rFonts w:cs="Times New Roman"/>
              </w:rPr>
            </w:pPr>
            <w:r w:rsidRPr="00A25C8C">
              <w:t>66 per TRP</w:t>
            </w:r>
            <w:r>
              <w:t xml:space="preserve"> </w:t>
            </w:r>
            <w:r w:rsidR="00CD716C">
              <w:t>&amp; 32 per TRP</w:t>
            </w:r>
          </w:p>
        </w:tc>
        <w:tc>
          <w:tcPr>
            <w:tcW w:w="2534" w:type="dxa"/>
          </w:tcPr>
          <w:p w14:paraId="03E9F49E" w14:textId="1F8D6328" w:rsidR="004028BE" w:rsidRDefault="00CD716C" w:rsidP="004028BE">
            <w:pPr>
              <w:rPr>
                <w:rFonts w:cs="Times New Roman"/>
              </w:rPr>
            </w:pPr>
            <w:r>
              <w:rPr>
                <w:rFonts w:cs="Times New Roman"/>
              </w:rPr>
              <w:t xml:space="preserve">66 </w:t>
            </w:r>
            <w:r w:rsidR="00255050">
              <w:rPr>
                <w:rFonts w:cs="Times New Roman"/>
              </w:rPr>
              <w:t xml:space="preserve">per TRP </w:t>
            </w:r>
            <w:r>
              <w:rPr>
                <w:rFonts w:cs="Times New Roman"/>
              </w:rPr>
              <w:t xml:space="preserve">for </w:t>
            </w:r>
            <w:r w:rsidR="00255050">
              <w:rPr>
                <w:rFonts w:cs="Times New Roman"/>
              </w:rPr>
              <w:fldChar w:fldCharType="begin"/>
            </w:r>
            <w:r w:rsidR="00255050">
              <w:rPr>
                <w:rFonts w:cs="Times New Roman"/>
              </w:rPr>
              <w:instrText xml:space="preserve"> REF _Ref149133389 \r \h </w:instrText>
            </w:r>
            <w:r w:rsidR="00255050">
              <w:rPr>
                <w:rFonts w:cs="Times New Roman"/>
              </w:rPr>
            </w:r>
            <w:r w:rsidR="00255050">
              <w:rPr>
                <w:rFonts w:cs="Times New Roman"/>
              </w:rPr>
              <w:fldChar w:fldCharType="separate"/>
            </w:r>
            <w:r w:rsidR="00801B1E">
              <w:rPr>
                <w:rFonts w:cs="Times New Roman"/>
              </w:rPr>
              <w:t>3.2.2</w:t>
            </w:r>
            <w:r w:rsidR="00255050">
              <w:rPr>
                <w:rFonts w:cs="Times New Roman"/>
              </w:rPr>
              <w:fldChar w:fldCharType="end"/>
            </w:r>
            <w:r w:rsidR="00255050">
              <w:rPr>
                <w:rFonts w:cs="Times New Roman"/>
              </w:rPr>
              <w:t xml:space="preserve"> &amp; </w:t>
            </w:r>
            <w:r w:rsidR="00255050">
              <w:rPr>
                <w:rFonts w:cs="Times New Roman"/>
              </w:rPr>
              <w:fldChar w:fldCharType="begin"/>
            </w:r>
            <w:r w:rsidR="00255050">
              <w:rPr>
                <w:rFonts w:cs="Times New Roman"/>
              </w:rPr>
              <w:instrText xml:space="preserve"> REF _Ref149133412 \r \h </w:instrText>
            </w:r>
            <w:r w:rsidR="00255050">
              <w:rPr>
                <w:rFonts w:cs="Times New Roman"/>
              </w:rPr>
            </w:r>
            <w:r w:rsidR="00255050">
              <w:rPr>
                <w:rFonts w:cs="Times New Roman"/>
              </w:rPr>
              <w:fldChar w:fldCharType="separate"/>
            </w:r>
            <w:r w:rsidR="00801B1E">
              <w:rPr>
                <w:rFonts w:cs="Times New Roman"/>
              </w:rPr>
              <w:t>3.2.3</w:t>
            </w:r>
            <w:r w:rsidR="00255050">
              <w:rPr>
                <w:rFonts w:cs="Times New Roman"/>
              </w:rPr>
              <w:fldChar w:fldCharType="end"/>
            </w:r>
          </w:p>
          <w:p w14:paraId="669E3FF0" w14:textId="349F487A" w:rsidR="00255050" w:rsidRPr="00EF3851" w:rsidRDefault="00255050" w:rsidP="004028BE">
            <w:pPr>
              <w:rPr>
                <w:rFonts w:cs="Times New Roman"/>
              </w:rPr>
            </w:pPr>
            <w:r w:rsidRPr="00255050">
              <w:rPr>
                <w:rFonts w:cs="Times New Roman"/>
              </w:rPr>
              <w:t>32 per TRP</w:t>
            </w:r>
            <w:r>
              <w:rPr>
                <w:rFonts w:cs="Times New Roman"/>
              </w:rPr>
              <w:t xml:space="preserve"> for </w:t>
            </w:r>
            <w:r>
              <w:rPr>
                <w:rFonts w:cs="Times New Roman"/>
              </w:rPr>
              <w:fldChar w:fldCharType="begin"/>
            </w:r>
            <w:r>
              <w:rPr>
                <w:rFonts w:cs="Times New Roman"/>
              </w:rPr>
              <w:instrText xml:space="preserve"> REF _Ref149141580 \r \h </w:instrText>
            </w:r>
            <w:r>
              <w:rPr>
                <w:rFonts w:cs="Times New Roman"/>
              </w:rPr>
            </w:r>
            <w:r>
              <w:rPr>
                <w:rFonts w:cs="Times New Roman"/>
              </w:rPr>
              <w:fldChar w:fldCharType="separate"/>
            </w:r>
            <w:r w:rsidR="00801B1E">
              <w:rPr>
                <w:rFonts w:cs="Times New Roman"/>
              </w:rPr>
              <w:t>3.1.2</w:t>
            </w:r>
            <w:r>
              <w:rPr>
                <w:rFonts w:cs="Times New Roman"/>
              </w:rPr>
              <w:fldChar w:fldCharType="end"/>
            </w:r>
          </w:p>
        </w:tc>
      </w:tr>
      <w:tr w:rsidR="00DC0194" w14:paraId="4CC00F1E" w14:textId="77777777" w:rsidTr="00255050">
        <w:tc>
          <w:tcPr>
            <w:tcW w:w="2547" w:type="dxa"/>
          </w:tcPr>
          <w:p w14:paraId="1A8ADCEC" w14:textId="6FA01259" w:rsidR="00DC0194" w:rsidRPr="00EF3851" w:rsidRDefault="00DC0194" w:rsidP="00DC0194">
            <w:pPr>
              <w:rPr>
                <w:rFonts w:cs="Times New Roman"/>
              </w:rPr>
            </w:pPr>
            <w:r w:rsidRPr="00EF3851">
              <w:rPr>
                <w:rFonts w:cs="Times New Roman"/>
              </w:rPr>
              <w:t>MCS index (MCS table 1)</w:t>
            </w:r>
          </w:p>
        </w:tc>
        <w:tc>
          <w:tcPr>
            <w:tcW w:w="4536" w:type="dxa"/>
          </w:tcPr>
          <w:p w14:paraId="5C4A1C27" w14:textId="774324BF" w:rsidR="00DC0194" w:rsidRPr="00EF3851" w:rsidRDefault="00DC0194" w:rsidP="00DC0194">
            <w:pPr>
              <w:rPr>
                <w:rFonts w:cs="Times New Roman"/>
              </w:rPr>
            </w:pPr>
            <w:r w:rsidRPr="00EF3851">
              <w:rPr>
                <w:rFonts w:cs="Times New Roman"/>
              </w:rPr>
              <w:t>64QAM, 0.43 (MCS17) &amp; 16QAM, 0.48 (MCS13)</w:t>
            </w:r>
          </w:p>
        </w:tc>
        <w:tc>
          <w:tcPr>
            <w:tcW w:w="2534" w:type="dxa"/>
          </w:tcPr>
          <w:p w14:paraId="3A6BE517" w14:textId="1E1E853B" w:rsidR="00DC0194" w:rsidRPr="00EF3851" w:rsidRDefault="009A25BA" w:rsidP="00DC0194">
            <w:pPr>
              <w:rPr>
                <w:rFonts w:cs="Times New Roman"/>
              </w:rPr>
            </w:pPr>
            <w:r w:rsidRPr="00EF3851">
              <w:rPr>
                <w:rFonts w:cs="Times New Roman"/>
              </w:rPr>
              <w:t xml:space="preserve">MCS13 for </w:t>
            </w:r>
            <w:r w:rsidRPr="00EF3851">
              <w:rPr>
                <w:rFonts w:cs="Times New Roman"/>
              </w:rPr>
              <w:fldChar w:fldCharType="begin"/>
            </w:r>
            <w:r w:rsidRPr="00EF3851">
              <w:rPr>
                <w:rFonts w:cs="Times New Roman"/>
              </w:rPr>
              <w:instrText xml:space="preserve"> REF _Ref149141580 \r \h </w:instrText>
            </w:r>
            <w:r w:rsidR="00EF3851">
              <w:rPr>
                <w:rFonts w:cs="Times New Roman"/>
              </w:rPr>
              <w:instrText xml:space="preserve"> \* MERGEFORMAT </w:instrText>
            </w:r>
            <w:r w:rsidRPr="00EF3851">
              <w:rPr>
                <w:rFonts w:cs="Times New Roman"/>
              </w:rPr>
            </w:r>
            <w:r w:rsidRPr="00EF3851">
              <w:rPr>
                <w:rFonts w:cs="Times New Roman"/>
              </w:rPr>
              <w:fldChar w:fldCharType="separate"/>
            </w:r>
            <w:r w:rsidR="00801B1E">
              <w:rPr>
                <w:rFonts w:cs="Times New Roman"/>
              </w:rPr>
              <w:t>3.1.2</w:t>
            </w:r>
            <w:r w:rsidRPr="00EF3851">
              <w:rPr>
                <w:rFonts w:cs="Times New Roman"/>
              </w:rPr>
              <w:fldChar w:fldCharType="end"/>
            </w:r>
            <w:r w:rsidRPr="00EF3851">
              <w:rPr>
                <w:rFonts w:cs="Times New Roman"/>
              </w:rPr>
              <w:t xml:space="preserve"> &amp; </w:t>
            </w:r>
            <w:r w:rsidRPr="00EF3851">
              <w:rPr>
                <w:rFonts w:cs="Times New Roman"/>
              </w:rPr>
              <w:fldChar w:fldCharType="begin"/>
            </w:r>
            <w:r w:rsidRPr="00EF3851">
              <w:rPr>
                <w:rFonts w:cs="Times New Roman"/>
              </w:rPr>
              <w:instrText xml:space="preserve"> REF _Ref149133412 \r \h </w:instrText>
            </w:r>
            <w:r w:rsidR="00EF3851">
              <w:rPr>
                <w:rFonts w:cs="Times New Roman"/>
              </w:rPr>
              <w:instrText xml:space="preserve"> \* MERGEFORMAT </w:instrText>
            </w:r>
            <w:r w:rsidRPr="00EF3851">
              <w:rPr>
                <w:rFonts w:cs="Times New Roman"/>
              </w:rPr>
            </w:r>
            <w:r w:rsidRPr="00EF3851">
              <w:rPr>
                <w:rFonts w:cs="Times New Roman"/>
              </w:rPr>
              <w:fldChar w:fldCharType="separate"/>
            </w:r>
            <w:r w:rsidR="00801B1E">
              <w:rPr>
                <w:rFonts w:cs="Times New Roman"/>
              </w:rPr>
              <w:t>3.2.3</w:t>
            </w:r>
            <w:r w:rsidRPr="00EF3851">
              <w:rPr>
                <w:rFonts w:cs="Times New Roman"/>
              </w:rPr>
              <w:fldChar w:fldCharType="end"/>
            </w:r>
          </w:p>
          <w:p w14:paraId="2226FCE1" w14:textId="10E22613" w:rsidR="007970FC" w:rsidRPr="00EF3851" w:rsidRDefault="007970FC" w:rsidP="00DC0194">
            <w:pPr>
              <w:rPr>
                <w:rFonts w:cs="Times New Roman"/>
              </w:rPr>
            </w:pPr>
            <w:r w:rsidRPr="00EF3851">
              <w:rPr>
                <w:rFonts w:cs="Times New Roman"/>
              </w:rPr>
              <w:t xml:space="preserve">MCS17 for </w:t>
            </w:r>
            <w:r w:rsidRPr="00EF3851">
              <w:rPr>
                <w:rFonts w:cs="Times New Roman"/>
              </w:rPr>
              <w:fldChar w:fldCharType="begin"/>
            </w:r>
            <w:r w:rsidRPr="00EF3851">
              <w:rPr>
                <w:rFonts w:cs="Times New Roman"/>
              </w:rPr>
              <w:instrText xml:space="preserve"> REF _Ref149133389 \r \h </w:instrText>
            </w:r>
            <w:r w:rsidR="00EF3851">
              <w:rPr>
                <w:rFonts w:cs="Times New Roman"/>
              </w:rPr>
              <w:instrText xml:space="preserve"> \* MERGEFORMAT </w:instrText>
            </w:r>
            <w:r w:rsidRPr="00EF3851">
              <w:rPr>
                <w:rFonts w:cs="Times New Roman"/>
              </w:rPr>
            </w:r>
            <w:r w:rsidRPr="00EF3851">
              <w:rPr>
                <w:rFonts w:cs="Times New Roman"/>
              </w:rPr>
              <w:fldChar w:fldCharType="separate"/>
            </w:r>
            <w:r w:rsidR="00801B1E">
              <w:rPr>
                <w:rFonts w:cs="Times New Roman"/>
              </w:rPr>
              <w:t>3.2.2</w:t>
            </w:r>
            <w:r w:rsidRPr="00EF3851">
              <w:rPr>
                <w:rFonts w:cs="Times New Roman"/>
              </w:rPr>
              <w:fldChar w:fldCharType="end"/>
            </w:r>
          </w:p>
        </w:tc>
      </w:tr>
      <w:tr w:rsidR="009C5BC6" w14:paraId="7250A24F" w14:textId="77777777" w:rsidTr="00255050">
        <w:tc>
          <w:tcPr>
            <w:tcW w:w="2547" w:type="dxa"/>
          </w:tcPr>
          <w:p w14:paraId="7F10C165" w14:textId="1011A0F0" w:rsidR="009C5BC6" w:rsidRPr="008B799A" w:rsidRDefault="009C5BC6" w:rsidP="009C5BC6">
            <w:pPr>
              <w:rPr>
                <w:rFonts w:cs="Times New Roman"/>
                <w:szCs w:val="20"/>
              </w:rPr>
            </w:pPr>
            <w:r w:rsidRPr="008B799A">
              <w:rPr>
                <w:rFonts w:cs="Times New Roman"/>
                <w:szCs w:val="20"/>
              </w:rPr>
              <w:t>Time offset / Frequency offset</w:t>
            </w:r>
          </w:p>
        </w:tc>
        <w:tc>
          <w:tcPr>
            <w:tcW w:w="4536" w:type="dxa"/>
          </w:tcPr>
          <w:p w14:paraId="2B7568CE" w14:textId="76BDDBB3" w:rsidR="00E4137E" w:rsidRPr="008B799A" w:rsidRDefault="00E4137E" w:rsidP="00E4137E">
            <w:pPr>
              <w:pStyle w:val="TAC"/>
              <w:jc w:val="left"/>
              <w:rPr>
                <w:rFonts w:ascii="Times New Roman" w:hAnsi="Times New Roman"/>
                <w:sz w:val="20"/>
              </w:rPr>
            </w:pPr>
            <w:r w:rsidRPr="008B799A">
              <w:rPr>
                <w:rFonts w:ascii="Times New Roman" w:hAnsi="Times New Roman"/>
                <w:sz w:val="20"/>
              </w:rPr>
              <w:t xml:space="preserve">Option </w:t>
            </w:r>
            <w:r w:rsidRPr="008B799A">
              <w:rPr>
                <w:rFonts w:ascii="Times New Roman" w:hAnsi="Times New Roman"/>
                <w:sz w:val="20"/>
                <w:lang w:val="en-US"/>
              </w:rPr>
              <w:t>1</w:t>
            </w:r>
            <w:r w:rsidRPr="008B799A">
              <w:rPr>
                <w:rFonts w:ascii="Times New Roman" w:hAnsi="Times New Roman"/>
                <w:sz w:val="20"/>
              </w:rPr>
              <w:t>: (</w:t>
            </w:r>
            <w:r w:rsidRPr="008B799A">
              <w:rPr>
                <w:rFonts w:ascii="Times New Roman" w:hAnsi="Times New Roman"/>
                <w:sz w:val="20"/>
                <w:lang w:val="en-US"/>
              </w:rPr>
              <w:t>0</w:t>
            </w:r>
            <w:r w:rsidRPr="008B799A">
              <w:rPr>
                <w:rFonts w:ascii="Times New Roman" w:hAnsi="Times New Roman"/>
                <w:sz w:val="20"/>
              </w:rPr>
              <w:t>us, 0Hz)</w:t>
            </w:r>
          </w:p>
          <w:p w14:paraId="0F57E3EB" w14:textId="5FBA31FB" w:rsidR="009C5BC6" w:rsidRPr="008B799A" w:rsidRDefault="009C5BC6" w:rsidP="009C5BC6">
            <w:pPr>
              <w:pStyle w:val="TAC"/>
              <w:jc w:val="left"/>
              <w:rPr>
                <w:rFonts w:ascii="Times New Roman" w:hAnsi="Times New Roman"/>
                <w:sz w:val="20"/>
              </w:rPr>
            </w:pPr>
            <w:r w:rsidRPr="008B799A">
              <w:rPr>
                <w:rFonts w:ascii="Times New Roman" w:hAnsi="Times New Roman"/>
                <w:sz w:val="20"/>
              </w:rPr>
              <w:t xml:space="preserve">Option </w:t>
            </w:r>
            <w:r w:rsidR="00E4137E" w:rsidRPr="008B799A">
              <w:rPr>
                <w:rFonts w:ascii="Times New Roman" w:hAnsi="Times New Roman"/>
                <w:sz w:val="20"/>
                <w:lang w:val="en-US"/>
              </w:rPr>
              <w:t>2</w:t>
            </w:r>
            <w:r w:rsidRPr="008B799A">
              <w:rPr>
                <w:rFonts w:ascii="Times New Roman" w:hAnsi="Times New Roman"/>
                <w:sz w:val="20"/>
              </w:rPr>
              <w:t>: (-0.0625us, 600Hz)</w:t>
            </w:r>
          </w:p>
          <w:p w14:paraId="40D8352E" w14:textId="72D372A5" w:rsidR="009C5BC6" w:rsidRPr="008B799A" w:rsidRDefault="009C5BC6" w:rsidP="009C5BC6">
            <w:pPr>
              <w:pStyle w:val="TAC"/>
              <w:jc w:val="left"/>
              <w:rPr>
                <w:rFonts w:ascii="Times New Roman" w:hAnsi="Times New Roman"/>
                <w:sz w:val="20"/>
              </w:rPr>
            </w:pPr>
            <w:r w:rsidRPr="008B799A">
              <w:rPr>
                <w:rFonts w:ascii="Times New Roman" w:hAnsi="Times New Roman"/>
                <w:sz w:val="20"/>
                <w:lang w:eastAsia="zh-CN"/>
              </w:rPr>
              <w:t xml:space="preserve">Option </w:t>
            </w:r>
            <w:r w:rsidR="00E4137E" w:rsidRPr="008B799A">
              <w:rPr>
                <w:rFonts w:ascii="Times New Roman" w:hAnsi="Times New Roman"/>
                <w:sz w:val="20"/>
                <w:lang w:val="en-US" w:eastAsia="zh-CN"/>
              </w:rPr>
              <w:t>3</w:t>
            </w:r>
            <w:r w:rsidRPr="008B799A">
              <w:rPr>
                <w:rFonts w:ascii="Times New Roman" w:hAnsi="Times New Roman"/>
                <w:sz w:val="20"/>
                <w:lang w:eastAsia="zh-CN"/>
              </w:rPr>
              <w:t>: (0.25us, 0Hz)</w:t>
            </w:r>
          </w:p>
        </w:tc>
        <w:tc>
          <w:tcPr>
            <w:tcW w:w="2534" w:type="dxa"/>
          </w:tcPr>
          <w:p w14:paraId="417CF85B" w14:textId="77777777" w:rsidR="009C5BC6" w:rsidRPr="00EF3851" w:rsidRDefault="009C5BC6" w:rsidP="009C5BC6">
            <w:pPr>
              <w:rPr>
                <w:rFonts w:cs="Times New Roman"/>
              </w:rPr>
            </w:pPr>
          </w:p>
        </w:tc>
      </w:tr>
    </w:tbl>
    <w:p w14:paraId="46960648" w14:textId="77777777" w:rsidR="00C959A6" w:rsidRDefault="00C959A6" w:rsidP="00290F70"/>
    <w:p w14:paraId="2E917C79" w14:textId="5C8C2CCB" w:rsidR="00290F70" w:rsidRDefault="00E502C1" w:rsidP="00E502C1">
      <w:pPr>
        <w:pStyle w:val="RAN4H1"/>
      </w:pPr>
      <w:r>
        <w:lastRenderedPageBreak/>
        <w:t>Simulation Results</w:t>
      </w:r>
    </w:p>
    <w:p w14:paraId="4573A2F5" w14:textId="432DFE06" w:rsidR="00E502C1" w:rsidRDefault="006D40A4" w:rsidP="00E502C1">
      <w:pPr>
        <w:pStyle w:val="RAN4H2"/>
      </w:pPr>
      <w:proofErr w:type="spellStart"/>
      <w:r>
        <w:t>mDCI</w:t>
      </w:r>
      <w:proofErr w:type="spellEnd"/>
      <w:r>
        <w:t xml:space="preserve"> </w:t>
      </w:r>
      <w:r w:rsidR="0082270E">
        <w:t>non-overlapping</w:t>
      </w:r>
    </w:p>
    <w:p w14:paraId="11961878" w14:textId="001C6773" w:rsidR="00A04D7F" w:rsidRDefault="00FD393E" w:rsidP="00AC2DD0">
      <w:pPr>
        <w:pStyle w:val="RAN4H3"/>
        <w:ind w:left="505" w:hanging="505"/>
      </w:pPr>
      <w:r>
        <w:t>Agreed simulation configuration</w:t>
      </w:r>
      <w:r w:rsidR="00BA7237">
        <w:t xml:space="preserve"> (RAN4#108bis)</w:t>
      </w:r>
      <w:r w:rsidR="00AC4683">
        <w:t xml:space="preserve"> </w:t>
      </w:r>
    </w:p>
    <w:p w14:paraId="11D0992A" w14:textId="7BC81321" w:rsidR="00AC4683" w:rsidRDefault="00ED2302" w:rsidP="00ED2302">
      <w:r w:rsidRPr="00ED2302">
        <w:t xml:space="preserve">In RAN4#108bis </w:t>
      </w:r>
      <w:r>
        <w:t>following</w:t>
      </w:r>
      <w:r w:rsidRPr="00ED2302">
        <w:t xml:space="preserve"> simulation parameters </w:t>
      </w:r>
      <w:r w:rsidR="003A2608">
        <w:t xml:space="preserve">were agreed </w:t>
      </w:r>
      <w:r w:rsidRPr="00ED2302">
        <w:t xml:space="preserve">for </w:t>
      </w:r>
      <w:r w:rsidR="0043603A">
        <w:t xml:space="preserve">the </w:t>
      </w:r>
      <w:proofErr w:type="spellStart"/>
      <w:r w:rsidRPr="00ED2302">
        <w:t>mDCI</w:t>
      </w:r>
      <w:proofErr w:type="spellEnd"/>
      <w:r w:rsidRPr="00ED2302">
        <w:t xml:space="preserve"> non-overlapping configuration</w:t>
      </w:r>
      <w:r w:rsidR="004B289F">
        <w:t xml:space="preserve"> </w:t>
      </w:r>
      <w:r w:rsidR="004B289F">
        <w:fldChar w:fldCharType="begin"/>
      </w:r>
      <w:r w:rsidR="004B289F">
        <w:instrText xml:space="preserve"> REF _Ref149126992 \r \h </w:instrText>
      </w:r>
      <w:r w:rsidR="004B289F">
        <w:fldChar w:fldCharType="separate"/>
      </w:r>
      <w:r w:rsidR="00801B1E">
        <w:t>[3]</w:t>
      </w:r>
      <w:r w:rsidR="004B289F">
        <w:fldChar w:fldCharType="end"/>
      </w:r>
      <w:r w:rsidRPr="00ED2302">
        <w:t>.</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91"/>
        <w:gridCol w:w="3664"/>
        <w:gridCol w:w="693"/>
        <w:gridCol w:w="1667"/>
        <w:gridCol w:w="1672"/>
      </w:tblGrid>
      <w:tr w:rsidR="00A04D7F" w14:paraId="4805FF94" w14:textId="77777777" w:rsidTr="00A04D7F">
        <w:trPr>
          <w:trHeight w:val="72"/>
        </w:trPr>
        <w:tc>
          <w:tcPr>
            <w:tcW w:w="54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356D37" w14:textId="77777777" w:rsidR="00A04D7F" w:rsidRDefault="00A04D7F">
            <w:pPr>
              <w:pStyle w:val="TAH"/>
              <w:rPr>
                <w:rFonts w:ascii="Times New Roman" w:hAnsi="Times New Roman"/>
                <w:sz w:val="20"/>
                <w:lang w:eastAsia="sv-SE"/>
              </w:rPr>
            </w:pPr>
            <w:r>
              <w:rPr>
                <w:rFonts w:ascii="Times New Roman" w:hAnsi="Times New Roman"/>
                <w:sz w:val="20"/>
                <w:lang w:eastAsia="sv-SE"/>
              </w:rPr>
              <w:t>Parameter</w:t>
            </w:r>
          </w:p>
        </w:tc>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0AABA49C" w14:textId="77777777" w:rsidR="00A04D7F" w:rsidRDefault="00A04D7F">
            <w:pPr>
              <w:pStyle w:val="TAH"/>
              <w:rPr>
                <w:rFonts w:ascii="Times New Roman" w:hAnsi="Times New Roman"/>
                <w:sz w:val="20"/>
                <w:lang w:eastAsia="sv-SE"/>
              </w:rPr>
            </w:pPr>
            <w:r>
              <w:rPr>
                <w:rFonts w:ascii="Times New Roman" w:hAnsi="Times New Roman"/>
                <w:sz w:val="20"/>
                <w:lang w:eastAsia="sv-SE"/>
              </w:rPr>
              <w:t>Unit</w:t>
            </w:r>
          </w:p>
        </w:tc>
        <w:tc>
          <w:tcPr>
            <w:tcW w:w="3337" w:type="dxa"/>
            <w:gridSpan w:val="2"/>
            <w:tcBorders>
              <w:top w:val="single" w:sz="4" w:space="0" w:color="auto"/>
              <w:left w:val="single" w:sz="4" w:space="0" w:color="auto"/>
              <w:bottom w:val="single" w:sz="4" w:space="0" w:color="auto"/>
              <w:right w:val="single" w:sz="4" w:space="0" w:color="auto"/>
            </w:tcBorders>
            <w:hideMark/>
          </w:tcPr>
          <w:p w14:paraId="75D6AF0A" w14:textId="77777777" w:rsidR="00A04D7F" w:rsidRDefault="00A04D7F">
            <w:pPr>
              <w:pStyle w:val="TAH"/>
              <w:rPr>
                <w:rFonts w:ascii="Times New Roman" w:hAnsi="Times New Roman"/>
                <w:sz w:val="20"/>
                <w:lang w:eastAsia="sv-SE"/>
              </w:rPr>
            </w:pPr>
            <w:r>
              <w:rPr>
                <w:rFonts w:ascii="Times New Roman" w:hAnsi="Times New Roman"/>
                <w:sz w:val="20"/>
                <w:lang w:eastAsia="sv-SE"/>
              </w:rPr>
              <w:t>Value</w:t>
            </w:r>
          </w:p>
        </w:tc>
      </w:tr>
      <w:tr w:rsidR="00A04D7F" w14:paraId="02DD10E9" w14:textId="77777777" w:rsidTr="00A04D7F">
        <w:trPr>
          <w:trHeight w:val="72"/>
        </w:trPr>
        <w:tc>
          <w:tcPr>
            <w:tcW w:w="17359" w:type="dxa"/>
            <w:gridSpan w:val="3"/>
            <w:vMerge/>
            <w:tcBorders>
              <w:top w:val="single" w:sz="4" w:space="0" w:color="auto"/>
              <w:left w:val="single" w:sz="4" w:space="0" w:color="auto"/>
              <w:bottom w:val="single" w:sz="4" w:space="0" w:color="auto"/>
              <w:right w:val="single" w:sz="4" w:space="0" w:color="auto"/>
            </w:tcBorders>
            <w:vAlign w:val="center"/>
            <w:hideMark/>
          </w:tcPr>
          <w:p w14:paraId="292AAECD" w14:textId="77777777" w:rsidR="00A04D7F" w:rsidRDefault="00A04D7F">
            <w:pPr>
              <w:spacing w:after="0"/>
              <w:rPr>
                <w:b/>
                <w:lang w:val="x-none" w:eastAsia="sv-SE"/>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14:paraId="6580C6BC" w14:textId="77777777" w:rsidR="00A04D7F" w:rsidRDefault="00A04D7F">
            <w:pPr>
              <w:spacing w:after="0"/>
              <w:rPr>
                <w:b/>
                <w:lang w:val="x-none" w:eastAsia="sv-SE"/>
              </w:rPr>
            </w:pPr>
          </w:p>
        </w:tc>
        <w:tc>
          <w:tcPr>
            <w:tcW w:w="1666" w:type="dxa"/>
            <w:tcBorders>
              <w:top w:val="single" w:sz="4" w:space="0" w:color="auto"/>
              <w:left w:val="single" w:sz="4" w:space="0" w:color="auto"/>
              <w:bottom w:val="single" w:sz="4" w:space="0" w:color="auto"/>
              <w:right w:val="single" w:sz="4" w:space="0" w:color="auto"/>
            </w:tcBorders>
            <w:hideMark/>
          </w:tcPr>
          <w:p w14:paraId="18551974" w14:textId="77777777" w:rsidR="00A04D7F" w:rsidRDefault="00A04D7F">
            <w:pPr>
              <w:pStyle w:val="TAH"/>
              <w:rPr>
                <w:rFonts w:ascii="Times New Roman" w:hAnsi="Times New Roman"/>
                <w:sz w:val="20"/>
                <w:lang w:eastAsia="sv-SE"/>
              </w:rPr>
            </w:pPr>
            <w:r>
              <w:rPr>
                <w:rFonts w:ascii="Times New Roman" w:hAnsi="Times New Roman"/>
                <w:sz w:val="20"/>
                <w:lang w:eastAsia="sv-SE"/>
              </w:rPr>
              <w:t>TRxP #1(Note 1)</w:t>
            </w:r>
          </w:p>
        </w:tc>
        <w:tc>
          <w:tcPr>
            <w:tcW w:w="1670" w:type="dxa"/>
            <w:tcBorders>
              <w:top w:val="single" w:sz="4" w:space="0" w:color="auto"/>
              <w:left w:val="single" w:sz="4" w:space="0" w:color="auto"/>
              <w:bottom w:val="single" w:sz="4" w:space="0" w:color="auto"/>
              <w:right w:val="single" w:sz="4" w:space="0" w:color="auto"/>
            </w:tcBorders>
            <w:hideMark/>
          </w:tcPr>
          <w:p w14:paraId="13BE33FC" w14:textId="77777777" w:rsidR="00A04D7F" w:rsidRDefault="00A04D7F">
            <w:pPr>
              <w:pStyle w:val="TAH"/>
              <w:rPr>
                <w:rFonts w:ascii="Times New Roman" w:hAnsi="Times New Roman"/>
                <w:sz w:val="20"/>
                <w:lang w:eastAsia="sv-SE"/>
              </w:rPr>
            </w:pPr>
            <w:r>
              <w:rPr>
                <w:rFonts w:ascii="Times New Roman" w:hAnsi="Times New Roman"/>
                <w:sz w:val="20"/>
                <w:lang w:eastAsia="sv-SE"/>
              </w:rPr>
              <w:t>TRxP #2(Note 1)</w:t>
            </w:r>
          </w:p>
        </w:tc>
      </w:tr>
      <w:tr w:rsidR="00A04D7F" w14:paraId="3E7A94F5" w14:textId="77777777" w:rsidTr="00A04D7F">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75DE5D42" w14:textId="77777777" w:rsidR="00A04D7F" w:rsidRDefault="00A04D7F">
            <w:pPr>
              <w:pStyle w:val="TAL"/>
              <w:rPr>
                <w:rFonts w:ascii="Times New Roman" w:hAnsi="Times New Roman"/>
                <w:b/>
                <w:sz w:val="20"/>
                <w:lang w:eastAsia="sv-SE"/>
              </w:rPr>
            </w:pPr>
            <w:r>
              <w:rPr>
                <w:rFonts w:ascii="Times New Roman" w:hAnsi="Times New Roman"/>
                <w:b/>
                <w:sz w:val="20"/>
                <w:lang w:eastAsia="sv-SE"/>
              </w:rPr>
              <w:t xml:space="preserve">Transmit </w:t>
            </w:r>
            <w:proofErr w:type="spellStart"/>
            <w:r>
              <w:rPr>
                <w:rFonts w:ascii="Times New Roman" w:hAnsi="Times New Roman"/>
                <w:b/>
                <w:sz w:val="20"/>
                <w:lang w:eastAsia="sv-SE"/>
              </w:rPr>
              <w:t>TRxP</w:t>
            </w:r>
            <w:proofErr w:type="spellEnd"/>
            <w:r>
              <w:rPr>
                <w:rFonts w:ascii="Times New Roman" w:hAnsi="Times New Roman"/>
                <w:b/>
                <w:sz w:val="20"/>
                <w:lang w:eastAsia="sv-SE"/>
              </w:rPr>
              <w:t xml:space="preserve"> of SSB</w:t>
            </w:r>
          </w:p>
        </w:tc>
        <w:tc>
          <w:tcPr>
            <w:tcW w:w="693" w:type="dxa"/>
            <w:tcBorders>
              <w:top w:val="single" w:sz="4" w:space="0" w:color="auto"/>
              <w:left w:val="single" w:sz="4" w:space="0" w:color="auto"/>
              <w:bottom w:val="single" w:sz="4" w:space="0" w:color="auto"/>
              <w:right w:val="single" w:sz="4" w:space="0" w:color="auto"/>
            </w:tcBorders>
            <w:vAlign w:val="center"/>
          </w:tcPr>
          <w:p w14:paraId="6EACAA08"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7103EBD1" w14:textId="77777777" w:rsidR="00A04D7F" w:rsidRDefault="00A04D7F">
            <w:pPr>
              <w:pStyle w:val="TAC"/>
              <w:rPr>
                <w:rFonts w:ascii="Times New Roman" w:hAnsi="Times New Roman"/>
                <w:b/>
                <w:sz w:val="20"/>
                <w:lang w:eastAsia="sv-SE"/>
              </w:rPr>
            </w:pPr>
            <w:r>
              <w:rPr>
                <w:rFonts w:ascii="Times New Roman" w:hAnsi="Times New Roman"/>
                <w:b/>
                <w:sz w:val="20"/>
                <w:lang w:eastAsia="sv-SE"/>
              </w:rPr>
              <w:t>TRxP #1</w:t>
            </w:r>
          </w:p>
        </w:tc>
      </w:tr>
      <w:tr w:rsidR="00A04D7F" w14:paraId="5062CDB4" w14:textId="77777777" w:rsidTr="00A04D7F">
        <w:trPr>
          <w:trHeight w:val="176"/>
        </w:trPr>
        <w:tc>
          <w:tcPr>
            <w:tcW w:w="17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B1415C" w14:textId="77777777" w:rsidR="00A04D7F" w:rsidRDefault="00A04D7F">
            <w:pPr>
              <w:pStyle w:val="TAL"/>
              <w:rPr>
                <w:rFonts w:ascii="Times New Roman" w:hAnsi="Times New Roman"/>
                <w:b/>
                <w:sz w:val="20"/>
                <w:lang w:eastAsia="sv-SE"/>
              </w:rPr>
            </w:pPr>
            <w:r>
              <w:rPr>
                <w:rFonts w:ascii="Times New Roman" w:hAnsi="Times New Roman"/>
                <w:b/>
                <w:sz w:val="20"/>
                <w:lang w:eastAsia="sv-SE"/>
              </w:rPr>
              <w:t>PDCCH configuration</w:t>
            </w:r>
          </w:p>
        </w:tc>
        <w:tc>
          <w:tcPr>
            <w:tcW w:w="3661" w:type="dxa"/>
            <w:tcBorders>
              <w:top w:val="single" w:sz="4" w:space="0" w:color="auto"/>
              <w:left w:val="single" w:sz="4" w:space="0" w:color="auto"/>
              <w:bottom w:val="single" w:sz="4" w:space="0" w:color="auto"/>
              <w:right w:val="single" w:sz="4" w:space="0" w:color="auto"/>
            </w:tcBorders>
            <w:vAlign w:val="center"/>
            <w:hideMark/>
          </w:tcPr>
          <w:p w14:paraId="4E2555C4" w14:textId="77777777" w:rsidR="00A04D7F" w:rsidRDefault="00A04D7F">
            <w:pPr>
              <w:pStyle w:val="TAL"/>
              <w:rPr>
                <w:rFonts w:ascii="Times New Roman" w:hAnsi="Times New Roman"/>
                <w:b/>
                <w:sz w:val="20"/>
                <w:lang w:eastAsia="sv-SE"/>
              </w:rPr>
            </w:pPr>
            <w:r>
              <w:rPr>
                <w:rFonts w:ascii="Times New Roman" w:hAnsi="Times New Roman"/>
                <w:b/>
                <w:sz w:val="20"/>
                <w:lang w:eastAsia="sv-SE"/>
              </w:rPr>
              <w:t>TCI state</w:t>
            </w:r>
          </w:p>
        </w:tc>
        <w:tc>
          <w:tcPr>
            <w:tcW w:w="693" w:type="dxa"/>
            <w:tcBorders>
              <w:top w:val="single" w:sz="4" w:space="0" w:color="auto"/>
              <w:left w:val="single" w:sz="4" w:space="0" w:color="auto"/>
              <w:bottom w:val="single" w:sz="4" w:space="0" w:color="auto"/>
              <w:right w:val="single" w:sz="4" w:space="0" w:color="auto"/>
            </w:tcBorders>
            <w:vAlign w:val="center"/>
          </w:tcPr>
          <w:p w14:paraId="0958170C" w14:textId="77777777" w:rsidR="00A04D7F" w:rsidRDefault="00A04D7F">
            <w:pPr>
              <w:pStyle w:val="TAC"/>
              <w:rPr>
                <w:rFonts w:ascii="Times New Roman" w:hAnsi="Times New Roman"/>
                <w:b/>
                <w:sz w:val="20"/>
                <w:lang w:eastAsia="sv-SE"/>
              </w:rPr>
            </w:pPr>
          </w:p>
        </w:tc>
        <w:tc>
          <w:tcPr>
            <w:tcW w:w="1666" w:type="dxa"/>
            <w:tcBorders>
              <w:top w:val="single" w:sz="4" w:space="0" w:color="auto"/>
              <w:left w:val="single" w:sz="4" w:space="0" w:color="auto"/>
              <w:bottom w:val="single" w:sz="4" w:space="0" w:color="auto"/>
              <w:right w:val="single" w:sz="4" w:space="0" w:color="auto"/>
            </w:tcBorders>
            <w:vAlign w:val="center"/>
            <w:hideMark/>
          </w:tcPr>
          <w:p w14:paraId="1378EED8" w14:textId="77777777" w:rsidR="00A04D7F" w:rsidRDefault="00A04D7F">
            <w:pPr>
              <w:pStyle w:val="TAC"/>
              <w:rPr>
                <w:rFonts w:ascii="Times New Roman" w:hAnsi="Times New Roman"/>
                <w:b/>
                <w:sz w:val="20"/>
                <w:lang w:eastAsia="sv-SE"/>
              </w:rPr>
            </w:pPr>
            <w:r>
              <w:rPr>
                <w:rFonts w:ascii="Times New Roman" w:hAnsi="Times New Roman"/>
                <w:b/>
                <w:sz w:val="20"/>
                <w:lang w:eastAsia="sv-SE"/>
              </w:rPr>
              <w:t>TCI State #1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216F92E3" w14:textId="77777777" w:rsidR="00A04D7F" w:rsidRDefault="00A04D7F">
            <w:pPr>
              <w:pStyle w:val="TAC"/>
              <w:rPr>
                <w:rFonts w:ascii="Times New Roman" w:hAnsi="Times New Roman"/>
                <w:b/>
                <w:sz w:val="20"/>
                <w:lang w:eastAsia="sv-SE"/>
              </w:rPr>
            </w:pPr>
            <w:r>
              <w:rPr>
                <w:rFonts w:ascii="Times New Roman" w:hAnsi="Times New Roman"/>
                <w:b/>
                <w:sz w:val="20"/>
                <w:lang w:eastAsia="sv-SE"/>
              </w:rPr>
              <w:t>TCI State #2</w:t>
            </w:r>
          </w:p>
        </w:tc>
      </w:tr>
      <w:tr w:rsidR="00A04D7F" w14:paraId="15485937" w14:textId="77777777" w:rsidTr="00A04D7F">
        <w:trPr>
          <w:trHeight w:val="141"/>
        </w:trPr>
        <w:tc>
          <w:tcPr>
            <w:tcW w:w="13698" w:type="dxa"/>
            <w:gridSpan w:val="2"/>
            <w:vMerge/>
            <w:tcBorders>
              <w:top w:val="single" w:sz="4" w:space="0" w:color="auto"/>
              <w:left w:val="single" w:sz="4" w:space="0" w:color="auto"/>
              <w:bottom w:val="single" w:sz="4" w:space="0" w:color="auto"/>
              <w:right w:val="single" w:sz="4" w:space="0" w:color="auto"/>
            </w:tcBorders>
            <w:vAlign w:val="center"/>
            <w:hideMark/>
          </w:tcPr>
          <w:p w14:paraId="797A57EA" w14:textId="77777777" w:rsidR="00A04D7F" w:rsidRDefault="00A04D7F">
            <w:pPr>
              <w:spacing w:after="0"/>
              <w:rPr>
                <w:b/>
                <w:lang w:val="x-none" w:eastAsia="sv-SE"/>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658BB0EE" w14:textId="77777777" w:rsidR="00A04D7F" w:rsidRDefault="00A04D7F">
            <w:pPr>
              <w:pStyle w:val="TAL"/>
              <w:rPr>
                <w:rFonts w:ascii="Times New Roman" w:hAnsi="Times New Roman"/>
                <w:b/>
                <w:sz w:val="20"/>
                <w:lang w:eastAsia="sv-SE"/>
              </w:rPr>
            </w:pPr>
            <w:proofErr w:type="spellStart"/>
            <w:r>
              <w:rPr>
                <w:rFonts w:ascii="Times New Roman" w:hAnsi="Times New Roman"/>
                <w:b/>
                <w:sz w:val="20"/>
                <w:lang w:eastAsia="sv-SE"/>
              </w:rPr>
              <w:t>CORESETPoolIndex</w:t>
            </w:r>
            <w:proofErr w:type="spellEnd"/>
          </w:p>
        </w:tc>
        <w:tc>
          <w:tcPr>
            <w:tcW w:w="693" w:type="dxa"/>
            <w:tcBorders>
              <w:top w:val="single" w:sz="4" w:space="0" w:color="auto"/>
              <w:left w:val="single" w:sz="4" w:space="0" w:color="auto"/>
              <w:bottom w:val="single" w:sz="4" w:space="0" w:color="auto"/>
              <w:right w:val="single" w:sz="4" w:space="0" w:color="auto"/>
            </w:tcBorders>
            <w:vAlign w:val="center"/>
          </w:tcPr>
          <w:p w14:paraId="3B0F7D4B"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5C467020" w14:textId="77777777" w:rsidR="00A04D7F" w:rsidRDefault="00A04D7F">
            <w:pPr>
              <w:pStyle w:val="TAC"/>
              <w:rPr>
                <w:rFonts w:ascii="Times New Roman" w:hAnsi="Times New Roman"/>
                <w:b/>
                <w:sz w:val="20"/>
                <w:lang w:eastAsia="sv-SE"/>
              </w:rPr>
            </w:pPr>
            <w:r>
              <w:rPr>
                <w:rFonts w:ascii="Times New Roman" w:hAnsi="Times New Roman"/>
                <w:b/>
                <w:sz w:val="20"/>
                <w:lang w:eastAsia="sv-SE"/>
              </w:rPr>
              <w:t>0,1</w:t>
            </w:r>
          </w:p>
        </w:tc>
      </w:tr>
      <w:tr w:rsidR="00A04D7F" w14:paraId="788F064C" w14:textId="77777777" w:rsidTr="00A04D7F">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13934170" w14:textId="77777777" w:rsidR="00A04D7F" w:rsidRDefault="00A04D7F">
            <w:pPr>
              <w:pStyle w:val="TAL"/>
              <w:rPr>
                <w:rFonts w:ascii="Times New Roman" w:hAnsi="Times New Roman"/>
                <w:b/>
                <w:sz w:val="20"/>
                <w:lang w:eastAsia="sv-SE"/>
              </w:rPr>
            </w:pPr>
            <w:r>
              <w:rPr>
                <w:rFonts w:ascii="Times New Roman" w:hAnsi="Times New Roman"/>
                <w:b/>
                <w:sz w:val="20"/>
                <w:lang w:eastAsia="sv-SE"/>
              </w:rPr>
              <w:t>Duplex mode</w:t>
            </w:r>
          </w:p>
        </w:tc>
        <w:tc>
          <w:tcPr>
            <w:tcW w:w="693" w:type="dxa"/>
            <w:tcBorders>
              <w:top w:val="single" w:sz="4" w:space="0" w:color="auto"/>
              <w:left w:val="single" w:sz="4" w:space="0" w:color="auto"/>
              <w:bottom w:val="single" w:sz="4" w:space="0" w:color="auto"/>
              <w:right w:val="single" w:sz="4" w:space="0" w:color="auto"/>
            </w:tcBorders>
            <w:vAlign w:val="center"/>
          </w:tcPr>
          <w:p w14:paraId="134230D8"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6D58890F" w14:textId="77777777" w:rsidR="00A04D7F" w:rsidRDefault="00A04D7F">
            <w:pPr>
              <w:pStyle w:val="TAC"/>
              <w:rPr>
                <w:rFonts w:ascii="Times New Roman" w:hAnsi="Times New Roman"/>
                <w:b/>
                <w:sz w:val="20"/>
                <w:lang w:eastAsia="sv-SE"/>
              </w:rPr>
            </w:pPr>
            <w:r>
              <w:rPr>
                <w:rFonts w:ascii="Times New Roman" w:hAnsi="Times New Roman"/>
                <w:b/>
                <w:sz w:val="20"/>
                <w:lang w:eastAsia="sv-SE"/>
              </w:rPr>
              <w:t>TDD</w:t>
            </w:r>
          </w:p>
        </w:tc>
      </w:tr>
      <w:tr w:rsidR="00A04D7F" w14:paraId="2BBB8840" w14:textId="77777777" w:rsidTr="00A04D7F">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21F18992" w14:textId="77777777" w:rsidR="00A04D7F" w:rsidRDefault="00A04D7F">
            <w:pPr>
              <w:pStyle w:val="TAL"/>
              <w:rPr>
                <w:rFonts w:ascii="Times New Roman" w:hAnsi="Times New Roman"/>
                <w:b/>
                <w:sz w:val="20"/>
                <w:lang w:eastAsia="sv-SE"/>
              </w:rPr>
            </w:pPr>
            <w:r>
              <w:rPr>
                <w:rFonts w:ascii="Times New Roman" w:hAnsi="Times New Roman"/>
                <w:b/>
                <w:sz w:val="20"/>
                <w:lang w:eastAsia="sv-SE"/>
              </w:rPr>
              <w:t>Active DL BWP index</w:t>
            </w:r>
          </w:p>
        </w:tc>
        <w:tc>
          <w:tcPr>
            <w:tcW w:w="693" w:type="dxa"/>
            <w:tcBorders>
              <w:top w:val="single" w:sz="4" w:space="0" w:color="auto"/>
              <w:left w:val="single" w:sz="4" w:space="0" w:color="auto"/>
              <w:bottom w:val="single" w:sz="4" w:space="0" w:color="auto"/>
              <w:right w:val="single" w:sz="4" w:space="0" w:color="auto"/>
            </w:tcBorders>
            <w:vAlign w:val="center"/>
          </w:tcPr>
          <w:p w14:paraId="4A377889"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D17F915" w14:textId="77777777" w:rsidR="00A04D7F" w:rsidRDefault="00A04D7F">
            <w:pPr>
              <w:pStyle w:val="TAC"/>
              <w:rPr>
                <w:rFonts w:ascii="Times New Roman" w:hAnsi="Times New Roman"/>
                <w:b/>
                <w:sz w:val="20"/>
                <w:lang w:eastAsia="sv-SE"/>
              </w:rPr>
            </w:pPr>
            <w:r>
              <w:rPr>
                <w:rFonts w:ascii="Times New Roman" w:hAnsi="Times New Roman"/>
                <w:b/>
                <w:sz w:val="20"/>
                <w:lang w:eastAsia="sv-SE"/>
              </w:rPr>
              <w:t>1</w:t>
            </w:r>
          </w:p>
        </w:tc>
      </w:tr>
      <w:tr w:rsidR="00A04D7F" w14:paraId="4E73E766" w14:textId="77777777" w:rsidTr="00A04D7F">
        <w:trPr>
          <w:trHeight w:val="162"/>
        </w:trPr>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466CF1F" w14:textId="77777777" w:rsidR="00A04D7F" w:rsidRDefault="00A04D7F">
            <w:pPr>
              <w:pStyle w:val="TAL"/>
              <w:rPr>
                <w:rFonts w:ascii="Times New Roman" w:hAnsi="Times New Roman"/>
                <w:b/>
                <w:sz w:val="20"/>
                <w:lang w:eastAsia="sv-SE"/>
              </w:rPr>
            </w:pPr>
            <w:r>
              <w:rPr>
                <w:rFonts w:ascii="Times New Roman" w:hAnsi="Times New Roman"/>
                <w:b/>
                <w:sz w:val="20"/>
                <w:lang w:eastAsia="sv-SE"/>
              </w:rPr>
              <w:t>PDSCH configuration</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0724CA3B" w14:textId="77777777" w:rsidR="00A04D7F" w:rsidRDefault="00A04D7F">
            <w:pPr>
              <w:pStyle w:val="TAL"/>
              <w:rPr>
                <w:rFonts w:ascii="Times New Roman" w:hAnsi="Times New Roman"/>
                <w:b/>
                <w:sz w:val="20"/>
                <w:lang w:eastAsia="sv-SE"/>
              </w:rPr>
            </w:pPr>
            <w:r>
              <w:rPr>
                <w:rFonts w:ascii="Times New Roman" w:hAnsi="Times New Roman"/>
                <w:b/>
                <w:sz w:val="20"/>
                <w:lang w:eastAsia="sv-SE"/>
              </w:rPr>
              <w:t>Mapping type</w:t>
            </w:r>
          </w:p>
        </w:tc>
        <w:tc>
          <w:tcPr>
            <w:tcW w:w="693" w:type="dxa"/>
            <w:tcBorders>
              <w:top w:val="single" w:sz="4" w:space="0" w:color="auto"/>
              <w:left w:val="single" w:sz="4" w:space="0" w:color="auto"/>
              <w:bottom w:val="single" w:sz="4" w:space="0" w:color="auto"/>
              <w:right w:val="single" w:sz="4" w:space="0" w:color="auto"/>
            </w:tcBorders>
            <w:vAlign w:val="center"/>
          </w:tcPr>
          <w:p w14:paraId="296EF77A"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2118C615" w14:textId="77777777" w:rsidR="00A04D7F" w:rsidRDefault="00A04D7F">
            <w:pPr>
              <w:pStyle w:val="TAC"/>
              <w:rPr>
                <w:rFonts w:ascii="Times New Roman" w:hAnsi="Times New Roman"/>
                <w:b/>
                <w:sz w:val="20"/>
                <w:lang w:eastAsia="sv-SE"/>
              </w:rPr>
            </w:pPr>
            <w:r>
              <w:rPr>
                <w:rFonts w:ascii="Times New Roman" w:hAnsi="Times New Roman"/>
                <w:b/>
                <w:sz w:val="20"/>
                <w:lang w:eastAsia="sv-SE"/>
              </w:rPr>
              <w:t>Type A</w:t>
            </w:r>
          </w:p>
        </w:tc>
      </w:tr>
      <w:tr w:rsidR="00A04D7F" w14:paraId="1847C1AE"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4F8110BE"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256C16F3" w14:textId="77777777" w:rsidR="00A04D7F" w:rsidRDefault="00A04D7F">
            <w:pPr>
              <w:pStyle w:val="TAL"/>
              <w:rPr>
                <w:rFonts w:ascii="Times New Roman" w:hAnsi="Times New Roman"/>
                <w:b/>
                <w:sz w:val="20"/>
                <w:lang w:eastAsia="sv-SE"/>
              </w:rPr>
            </w:pPr>
            <w:r>
              <w:rPr>
                <w:rFonts w:ascii="Times New Roman" w:hAnsi="Times New Roman"/>
                <w:b/>
                <w:sz w:val="20"/>
                <w:lang w:eastAsia="sv-SE"/>
              </w:rPr>
              <w:t>k0</w:t>
            </w:r>
          </w:p>
        </w:tc>
        <w:tc>
          <w:tcPr>
            <w:tcW w:w="693" w:type="dxa"/>
            <w:tcBorders>
              <w:top w:val="single" w:sz="4" w:space="0" w:color="auto"/>
              <w:left w:val="single" w:sz="4" w:space="0" w:color="auto"/>
              <w:bottom w:val="single" w:sz="4" w:space="0" w:color="auto"/>
              <w:right w:val="single" w:sz="4" w:space="0" w:color="auto"/>
            </w:tcBorders>
            <w:vAlign w:val="center"/>
          </w:tcPr>
          <w:p w14:paraId="3EB93E85"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63A050C7" w14:textId="77777777" w:rsidR="00A04D7F" w:rsidRDefault="00A04D7F">
            <w:pPr>
              <w:pStyle w:val="TAC"/>
              <w:rPr>
                <w:rFonts w:ascii="Times New Roman" w:hAnsi="Times New Roman"/>
                <w:b/>
                <w:sz w:val="20"/>
                <w:lang w:eastAsia="sv-SE"/>
              </w:rPr>
            </w:pPr>
            <w:r>
              <w:rPr>
                <w:rFonts w:ascii="Times New Roman" w:hAnsi="Times New Roman"/>
                <w:b/>
                <w:sz w:val="20"/>
                <w:lang w:eastAsia="sv-SE"/>
              </w:rPr>
              <w:t>0</w:t>
            </w:r>
          </w:p>
        </w:tc>
      </w:tr>
      <w:tr w:rsidR="00A04D7F" w14:paraId="74996FA1"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13DDEC75"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43C4F97A" w14:textId="77777777" w:rsidR="00A04D7F" w:rsidRDefault="00A04D7F">
            <w:pPr>
              <w:pStyle w:val="TAL"/>
              <w:rPr>
                <w:rFonts w:ascii="Times New Roman" w:hAnsi="Times New Roman"/>
                <w:b/>
                <w:sz w:val="20"/>
                <w:lang w:eastAsia="sv-SE"/>
              </w:rPr>
            </w:pPr>
            <w:r>
              <w:rPr>
                <w:rFonts w:ascii="Times New Roman" w:hAnsi="Times New Roman"/>
                <w:b/>
                <w:sz w:val="20"/>
                <w:lang w:eastAsia="sv-SE"/>
              </w:rPr>
              <w:t xml:space="preserve">Starting symbol (S) </w:t>
            </w:r>
          </w:p>
        </w:tc>
        <w:tc>
          <w:tcPr>
            <w:tcW w:w="693" w:type="dxa"/>
            <w:tcBorders>
              <w:top w:val="single" w:sz="4" w:space="0" w:color="auto"/>
              <w:left w:val="single" w:sz="4" w:space="0" w:color="auto"/>
              <w:bottom w:val="single" w:sz="4" w:space="0" w:color="auto"/>
              <w:right w:val="single" w:sz="4" w:space="0" w:color="auto"/>
            </w:tcBorders>
            <w:vAlign w:val="center"/>
          </w:tcPr>
          <w:p w14:paraId="76A3A744"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7F54D5C2" w14:textId="77777777" w:rsidR="00A04D7F" w:rsidRDefault="00A04D7F">
            <w:pPr>
              <w:pStyle w:val="TAC"/>
              <w:rPr>
                <w:rFonts w:ascii="Times New Roman" w:hAnsi="Times New Roman"/>
                <w:b/>
                <w:sz w:val="20"/>
                <w:lang w:eastAsia="sv-SE"/>
              </w:rPr>
            </w:pPr>
            <w:r>
              <w:rPr>
                <w:rFonts w:ascii="Times New Roman" w:hAnsi="Times New Roman"/>
                <w:b/>
                <w:sz w:val="20"/>
                <w:lang w:eastAsia="sv-SE"/>
              </w:rPr>
              <w:t>1</w:t>
            </w:r>
          </w:p>
        </w:tc>
      </w:tr>
      <w:tr w:rsidR="00A04D7F" w14:paraId="12FEDFB8"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3D5C72F1"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1EB26058" w14:textId="77777777" w:rsidR="00A04D7F" w:rsidRDefault="00A04D7F">
            <w:pPr>
              <w:pStyle w:val="TAL"/>
              <w:rPr>
                <w:rFonts w:ascii="Times New Roman" w:hAnsi="Times New Roman"/>
                <w:b/>
                <w:sz w:val="20"/>
                <w:lang w:eastAsia="sv-SE"/>
              </w:rPr>
            </w:pPr>
            <w:r>
              <w:rPr>
                <w:rFonts w:ascii="Times New Roman" w:hAnsi="Times New Roman"/>
                <w:b/>
                <w:sz w:val="20"/>
                <w:lang w:eastAsia="sv-SE"/>
              </w:rPr>
              <w:t>Length (L)</w:t>
            </w:r>
          </w:p>
        </w:tc>
        <w:tc>
          <w:tcPr>
            <w:tcW w:w="693" w:type="dxa"/>
            <w:tcBorders>
              <w:top w:val="single" w:sz="4" w:space="0" w:color="auto"/>
              <w:left w:val="single" w:sz="4" w:space="0" w:color="auto"/>
              <w:bottom w:val="single" w:sz="4" w:space="0" w:color="auto"/>
              <w:right w:val="single" w:sz="4" w:space="0" w:color="auto"/>
            </w:tcBorders>
            <w:vAlign w:val="center"/>
          </w:tcPr>
          <w:p w14:paraId="3C26CCD0"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378C0DEC" w14:textId="77777777" w:rsidR="00A04D7F" w:rsidRDefault="00A04D7F">
            <w:pPr>
              <w:pStyle w:val="TAC"/>
              <w:rPr>
                <w:rFonts w:ascii="Times New Roman" w:hAnsi="Times New Roman"/>
                <w:b/>
                <w:sz w:val="20"/>
                <w:lang w:eastAsia="sv-SE"/>
              </w:rPr>
            </w:pPr>
            <w:r>
              <w:rPr>
                <w:rFonts w:ascii="Times New Roman" w:hAnsi="Times New Roman"/>
                <w:b/>
                <w:sz w:val="20"/>
                <w:lang w:eastAsia="sv-SE"/>
              </w:rPr>
              <w:t>Specific to each Reference channel as defined in A.3.2.2</w:t>
            </w:r>
          </w:p>
        </w:tc>
      </w:tr>
      <w:tr w:rsidR="00A04D7F" w14:paraId="6115D325"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56D9462C"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6865E5E4" w14:textId="77777777" w:rsidR="00A04D7F" w:rsidRDefault="00A04D7F">
            <w:pPr>
              <w:pStyle w:val="TAL"/>
              <w:rPr>
                <w:rFonts w:ascii="Times New Roman" w:hAnsi="Times New Roman"/>
                <w:b/>
                <w:sz w:val="20"/>
                <w:lang w:eastAsia="sv-SE"/>
              </w:rPr>
            </w:pPr>
            <w:r>
              <w:rPr>
                <w:rFonts w:ascii="Times New Roman" w:hAnsi="Times New Roman"/>
                <w:b/>
                <w:sz w:val="20"/>
                <w:lang w:eastAsia="sv-SE"/>
              </w:rPr>
              <w:t>PRB bundling type</w:t>
            </w:r>
          </w:p>
        </w:tc>
        <w:tc>
          <w:tcPr>
            <w:tcW w:w="693" w:type="dxa"/>
            <w:tcBorders>
              <w:top w:val="single" w:sz="4" w:space="0" w:color="auto"/>
              <w:left w:val="single" w:sz="4" w:space="0" w:color="auto"/>
              <w:bottom w:val="single" w:sz="4" w:space="0" w:color="auto"/>
              <w:right w:val="single" w:sz="4" w:space="0" w:color="auto"/>
            </w:tcBorders>
            <w:vAlign w:val="center"/>
          </w:tcPr>
          <w:p w14:paraId="283148DA"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05C491B0" w14:textId="77777777" w:rsidR="00A04D7F" w:rsidRDefault="00A04D7F">
            <w:pPr>
              <w:pStyle w:val="TAC"/>
              <w:rPr>
                <w:rFonts w:ascii="Times New Roman" w:hAnsi="Times New Roman"/>
                <w:b/>
                <w:sz w:val="20"/>
                <w:lang w:eastAsia="sv-SE"/>
              </w:rPr>
            </w:pPr>
            <w:r>
              <w:rPr>
                <w:rFonts w:ascii="Times New Roman" w:hAnsi="Times New Roman"/>
                <w:b/>
                <w:sz w:val="20"/>
                <w:lang w:eastAsia="sv-SE"/>
              </w:rPr>
              <w:t>Static</w:t>
            </w:r>
          </w:p>
        </w:tc>
      </w:tr>
      <w:tr w:rsidR="00A04D7F" w14:paraId="1DBC057E"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1D5213DA"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70D04AC3" w14:textId="77777777" w:rsidR="00A04D7F" w:rsidRDefault="00A04D7F">
            <w:pPr>
              <w:pStyle w:val="TAL"/>
              <w:rPr>
                <w:rFonts w:ascii="Times New Roman" w:hAnsi="Times New Roman"/>
                <w:b/>
                <w:sz w:val="20"/>
                <w:lang w:eastAsia="sv-SE"/>
              </w:rPr>
            </w:pPr>
            <w:r>
              <w:rPr>
                <w:rFonts w:ascii="Times New Roman" w:hAnsi="Times New Roman"/>
                <w:b/>
                <w:sz w:val="20"/>
                <w:lang w:eastAsia="sv-SE"/>
              </w:rPr>
              <w:t>PRB bundling size</w:t>
            </w:r>
          </w:p>
        </w:tc>
        <w:tc>
          <w:tcPr>
            <w:tcW w:w="693" w:type="dxa"/>
            <w:tcBorders>
              <w:top w:val="single" w:sz="4" w:space="0" w:color="auto"/>
              <w:left w:val="single" w:sz="4" w:space="0" w:color="auto"/>
              <w:bottom w:val="single" w:sz="4" w:space="0" w:color="auto"/>
              <w:right w:val="single" w:sz="4" w:space="0" w:color="auto"/>
            </w:tcBorders>
            <w:vAlign w:val="center"/>
          </w:tcPr>
          <w:p w14:paraId="01D1205E"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ED35DA3" w14:textId="77777777" w:rsidR="00A04D7F" w:rsidRDefault="00A04D7F">
            <w:pPr>
              <w:pStyle w:val="TAC"/>
              <w:rPr>
                <w:rFonts w:ascii="Times New Roman" w:hAnsi="Times New Roman"/>
                <w:b/>
                <w:sz w:val="20"/>
                <w:lang w:eastAsia="sv-SE"/>
              </w:rPr>
            </w:pPr>
            <w:r>
              <w:rPr>
                <w:rFonts w:ascii="Times New Roman" w:hAnsi="Times New Roman"/>
                <w:b/>
                <w:sz w:val="20"/>
                <w:lang w:eastAsia="sv-SE"/>
              </w:rPr>
              <w:t>2</w:t>
            </w:r>
          </w:p>
        </w:tc>
      </w:tr>
      <w:tr w:rsidR="00A04D7F" w14:paraId="0A548671"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512B83FF"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0D73A395" w14:textId="77777777" w:rsidR="00A04D7F" w:rsidRDefault="00A04D7F">
            <w:pPr>
              <w:pStyle w:val="TAL"/>
              <w:rPr>
                <w:rFonts w:ascii="Times New Roman" w:hAnsi="Times New Roman"/>
                <w:b/>
                <w:sz w:val="20"/>
                <w:lang w:eastAsia="sv-SE"/>
              </w:rPr>
            </w:pPr>
            <w:r>
              <w:rPr>
                <w:rFonts w:ascii="Times New Roman" w:hAnsi="Times New Roman"/>
                <w:b/>
                <w:sz w:val="20"/>
                <w:lang w:eastAsia="sv-SE"/>
              </w:rPr>
              <w:t>Resource allocation type</w:t>
            </w:r>
          </w:p>
        </w:tc>
        <w:tc>
          <w:tcPr>
            <w:tcW w:w="693" w:type="dxa"/>
            <w:tcBorders>
              <w:top w:val="single" w:sz="4" w:space="0" w:color="auto"/>
              <w:left w:val="single" w:sz="4" w:space="0" w:color="auto"/>
              <w:bottom w:val="single" w:sz="4" w:space="0" w:color="auto"/>
              <w:right w:val="single" w:sz="4" w:space="0" w:color="auto"/>
            </w:tcBorders>
            <w:vAlign w:val="center"/>
          </w:tcPr>
          <w:p w14:paraId="28574BB8"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38009B59" w14:textId="77777777" w:rsidR="00A04D7F" w:rsidRDefault="00A04D7F">
            <w:pPr>
              <w:pStyle w:val="TAC"/>
              <w:rPr>
                <w:rFonts w:ascii="Times New Roman" w:hAnsi="Times New Roman"/>
                <w:b/>
                <w:sz w:val="20"/>
                <w:lang w:eastAsia="sv-SE"/>
              </w:rPr>
            </w:pPr>
            <w:r>
              <w:rPr>
                <w:rFonts w:ascii="Times New Roman" w:hAnsi="Times New Roman"/>
                <w:b/>
                <w:sz w:val="20"/>
                <w:lang w:eastAsia="sv-SE"/>
              </w:rPr>
              <w:t>Type 1</w:t>
            </w:r>
          </w:p>
        </w:tc>
      </w:tr>
      <w:tr w:rsidR="00A04D7F" w14:paraId="05A15AAB"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67B6601C"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5A9201D0" w14:textId="77777777" w:rsidR="00A04D7F" w:rsidRDefault="00A04D7F">
            <w:pPr>
              <w:pStyle w:val="TAL"/>
              <w:rPr>
                <w:rFonts w:ascii="Times New Roman" w:hAnsi="Times New Roman"/>
                <w:b/>
                <w:sz w:val="20"/>
                <w:lang w:eastAsia="sv-SE"/>
              </w:rPr>
            </w:pPr>
            <w:r>
              <w:rPr>
                <w:rFonts w:ascii="Times New Roman" w:hAnsi="Times New Roman"/>
                <w:b/>
                <w:sz w:val="20"/>
                <w:lang w:eastAsia="sv-SE"/>
              </w:rPr>
              <w:t>RBG size</w:t>
            </w:r>
          </w:p>
        </w:tc>
        <w:tc>
          <w:tcPr>
            <w:tcW w:w="693" w:type="dxa"/>
            <w:tcBorders>
              <w:top w:val="single" w:sz="4" w:space="0" w:color="auto"/>
              <w:left w:val="single" w:sz="4" w:space="0" w:color="auto"/>
              <w:bottom w:val="single" w:sz="4" w:space="0" w:color="auto"/>
              <w:right w:val="single" w:sz="4" w:space="0" w:color="auto"/>
            </w:tcBorders>
            <w:vAlign w:val="center"/>
          </w:tcPr>
          <w:p w14:paraId="2E5C7B21"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2CEC706A" w14:textId="77777777" w:rsidR="00A04D7F" w:rsidRDefault="00A04D7F">
            <w:pPr>
              <w:pStyle w:val="TAC"/>
              <w:rPr>
                <w:rFonts w:ascii="Times New Roman" w:hAnsi="Times New Roman"/>
                <w:b/>
                <w:sz w:val="20"/>
                <w:lang w:eastAsia="sv-SE"/>
              </w:rPr>
            </w:pPr>
            <w:r>
              <w:rPr>
                <w:rFonts w:ascii="Times New Roman" w:hAnsi="Times New Roman"/>
                <w:b/>
                <w:sz w:val="20"/>
                <w:lang w:eastAsia="zh-CN"/>
              </w:rPr>
              <w:t>Config2</w:t>
            </w:r>
          </w:p>
        </w:tc>
      </w:tr>
      <w:tr w:rsidR="00A04D7F" w14:paraId="1E96F18E"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1A200287"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590DB58E" w14:textId="77777777" w:rsidR="00A04D7F" w:rsidRDefault="00A04D7F">
            <w:pPr>
              <w:pStyle w:val="TAL"/>
              <w:rPr>
                <w:rFonts w:ascii="Times New Roman" w:hAnsi="Times New Roman"/>
                <w:b/>
                <w:sz w:val="20"/>
                <w:lang w:eastAsia="sv-SE"/>
              </w:rPr>
            </w:pPr>
            <w:r>
              <w:rPr>
                <w:rFonts w:ascii="Times New Roman" w:hAnsi="Times New Roman"/>
                <w:b/>
                <w:sz w:val="20"/>
                <w:lang w:eastAsia="ja-JP"/>
              </w:rPr>
              <w:t>VRB-to-PRB mapping type</w:t>
            </w:r>
          </w:p>
        </w:tc>
        <w:tc>
          <w:tcPr>
            <w:tcW w:w="693" w:type="dxa"/>
            <w:tcBorders>
              <w:top w:val="single" w:sz="4" w:space="0" w:color="auto"/>
              <w:left w:val="single" w:sz="4" w:space="0" w:color="auto"/>
              <w:bottom w:val="single" w:sz="4" w:space="0" w:color="auto"/>
              <w:right w:val="single" w:sz="4" w:space="0" w:color="auto"/>
            </w:tcBorders>
            <w:vAlign w:val="center"/>
          </w:tcPr>
          <w:p w14:paraId="7DFAF17B"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1F0F0747" w14:textId="77777777" w:rsidR="00A04D7F" w:rsidRDefault="00A04D7F">
            <w:pPr>
              <w:pStyle w:val="TAC"/>
              <w:rPr>
                <w:rFonts w:ascii="Times New Roman" w:hAnsi="Times New Roman"/>
                <w:b/>
                <w:sz w:val="20"/>
                <w:lang w:eastAsia="sv-SE"/>
              </w:rPr>
            </w:pPr>
            <w:r>
              <w:rPr>
                <w:rFonts w:ascii="Times New Roman" w:hAnsi="Times New Roman"/>
                <w:b/>
                <w:sz w:val="20"/>
                <w:lang w:eastAsia="sv-SE"/>
              </w:rPr>
              <w:t>Non-interleaved</w:t>
            </w:r>
          </w:p>
        </w:tc>
      </w:tr>
      <w:tr w:rsidR="00A04D7F" w14:paraId="7E996BCB"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1FBDA85C"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49F087BF" w14:textId="77777777" w:rsidR="00A04D7F" w:rsidRDefault="00A04D7F">
            <w:pPr>
              <w:pStyle w:val="TAL"/>
              <w:rPr>
                <w:rFonts w:ascii="Times New Roman" w:hAnsi="Times New Roman"/>
                <w:b/>
                <w:sz w:val="20"/>
                <w:lang w:eastAsia="sv-SE"/>
              </w:rPr>
            </w:pPr>
            <w:r>
              <w:rPr>
                <w:rFonts w:ascii="Times New Roman" w:hAnsi="Times New Roman"/>
                <w:b/>
                <w:sz w:val="20"/>
                <w:lang w:eastAsia="ja-JP"/>
              </w:rPr>
              <w:t xml:space="preserve">VRB-to-PRB mapping </w:t>
            </w:r>
            <w:proofErr w:type="spellStart"/>
            <w:r>
              <w:rPr>
                <w:rFonts w:ascii="Times New Roman" w:hAnsi="Times New Roman"/>
                <w:b/>
                <w:sz w:val="20"/>
                <w:lang w:eastAsia="ja-JP"/>
              </w:rPr>
              <w:t>interleaver</w:t>
            </w:r>
            <w:proofErr w:type="spellEnd"/>
            <w:r>
              <w:rPr>
                <w:rFonts w:ascii="Times New Roman" w:hAnsi="Times New Roman"/>
                <w:b/>
                <w:sz w:val="20"/>
                <w:lang w:eastAsia="ja-JP"/>
              </w:rPr>
              <w:t xml:space="preserve"> bundle size</w:t>
            </w:r>
          </w:p>
        </w:tc>
        <w:tc>
          <w:tcPr>
            <w:tcW w:w="693" w:type="dxa"/>
            <w:tcBorders>
              <w:top w:val="single" w:sz="4" w:space="0" w:color="auto"/>
              <w:left w:val="single" w:sz="4" w:space="0" w:color="auto"/>
              <w:bottom w:val="single" w:sz="4" w:space="0" w:color="auto"/>
              <w:right w:val="single" w:sz="4" w:space="0" w:color="auto"/>
            </w:tcBorders>
            <w:vAlign w:val="center"/>
          </w:tcPr>
          <w:p w14:paraId="2B947850"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79D86B4D" w14:textId="77777777" w:rsidR="00A04D7F" w:rsidRDefault="00A04D7F">
            <w:pPr>
              <w:pStyle w:val="TAC"/>
              <w:rPr>
                <w:rFonts w:ascii="Times New Roman" w:hAnsi="Times New Roman"/>
                <w:b/>
                <w:sz w:val="20"/>
                <w:lang w:eastAsia="sv-SE"/>
              </w:rPr>
            </w:pPr>
            <w:r>
              <w:rPr>
                <w:rFonts w:ascii="Times New Roman" w:hAnsi="Times New Roman"/>
                <w:b/>
                <w:sz w:val="20"/>
                <w:lang w:eastAsia="sv-SE"/>
              </w:rPr>
              <w:t>N/A</w:t>
            </w:r>
          </w:p>
        </w:tc>
      </w:tr>
      <w:tr w:rsidR="00A04D7F" w14:paraId="76745402" w14:textId="77777777" w:rsidTr="00A04D7F">
        <w:trPr>
          <w:trHeight w:val="176"/>
        </w:trPr>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EC950A4" w14:textId="77777777" w:rsidR="00A04D7F" w:rsidRDefault="00A04D7F">
            <w:pPr>
              <w:pStyle w:val="TAL"/>
              <w:rPr>
                <w:rFonts w:ascii="Times New Roman" w:hAnsi="Times New Roman"/>
                <w:b/>
                <w:sz w:val="20"/>
                <w:lang w:eastAsia="sv-SE"/>
              </w:rPr>
            </w:pPr>
            <w:r>
              <w:rPr>
                <w:rFonts w:ascii="Times New Roman" w:hAnsi="Times New Roman"/>
                <w:b/>
                <w:sz w:val="20"/>
                <w:lang w:eastAsia="sv-SE"/>
              </w:rPr>
              <w:t>PDSCH DMRS configuration</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6C279431" w14:textId="77777777" w:rsidR="00A04D7F" w:rsidRDefault="00A04D7F">
            <w:pPr>
              <w:pStyle w:val="TAL"/>
              <w:rPr>
                <w:rFonts w:ascii="Times New Roman" w:hAnsi="Times New Roman"/>
                <w:b/>
                <w:sz w:val="20"/>
                <w:lang w:eastAsia="sv-SE"/>
              </w:rPr>
            </w:pPr>
            <w:r>
              <w:rPr>
                <w:rFonts w:ascii="Times New Roman" w:hAnsi="Times New Roman"/>
                <w:b/>
                <w:sz w:val="20"/>
                <w:lang w:eastAsia="sv-SE"/>
              </w:rPr>
              <w:t>Antenna port indexes</w:t>
            </w:r>
          </w:p>
        </w:tc>
        <w:tc>
          <w:tcPr>
            <w:tcW w:w="693" w:type="dxa"/>
            <w:tcBorders>
              <w:top w:val="single" w:sz="4" w:space="0" w:color="auto"/>
              <w:left w:val="single" w:sz="4" w:space="0" w:color="auto"/>
              <w:bottom w:val="single" w:sz="4" w:space="0" w:color="auto"/>
              <w:right w:val="single" w:sz="4" w:space="0" w:color="auto"/>
            </w:tcBorders>
            <w:vAlign w:val="center"/>
          </w:tcPr>
          <w:p w14:paraId="456D1C3A" w14:textId="77777777" w:rsidR="00A04D7F" w:rsidRDefault="00A04D7F">
            <w:pPr>
              <w:pStyle w:val="TAC"/>
              <w:rPr>
                <w:rFonts w:ascii="Times New Roman" w:hAnsi="Times New Roman"/>
                <w:b/>
                <w:sz w:val="20"/>
                <w:lang w:eastAsia="sv-SE"/>
              </w:rPr>
            </w:pPr>
          </w:p>
        </w:tc>
        <w:tc>
          <w:tcPr>
            <w:tcW w:w="1666" w:type="dxa"/>
            <w:tcBorders>
              <w:top w:val="single" w:sz="4" w:space="0" w:color="auto"/>
              <w:left w:val="single" w:sz="4" w:space="0" w:color="auto"/>
              <w:bottom w:val="single" w:sz="4" w:space="0" w:color="auto"/>
              <w:right w:val="single" w:sz="4" w:space="0" w:color="auto"/>
            </w:tcBorders>
            <w:vAlign w:val="center"/>
            <w:hideMark/>
          </w:tcPr>
          <w:p w14:paraId="05E0C3CD" w14:textId="77777777" w:rsidR="00A04D7F" w:rsidRDefault="00A04D7F">
            <w:pPr>
              <w:pStyle w:val="TAC"/>
              <w:rPr>
                <w:rFonts w:ascii="Times New Roman" w:hAnsi="Times New Roman"/>
                <w:b/>
                <w:sz w:val="20"/>
                <w:lang w:eastAsia="sv-SE"/>
              </w:rPr>
            </w:pPr>
            <w:r>
              <w:rPr>
                <w:rFonts w:ascii="Times New Roman" w:hAnsi="Times New Roman"/>
                <w:b/>
                <w:sz w:val="20"/>
                <w:lang w:val="en-US" w:eastAsia="sv-SE"/>
              </w:rPr>
              <w:t xml:space="preserve">2+2: </w:t>
            </w:r>
            <w:r>
              <w:rPr>
                <w:rFonts w:ascii="Times New Roman" w:hAnsi="Times New Roman"/>
                <w:b/>
                <w:sz w:val="20"/>
                <w:lang w:eastAsia="sv-SE"/>
              </w:rPr>
              <w:t>{1000,1001}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1AC44413" w14:textId="77777777" w:rsidR="00A04D7F" w:rsidRDefault="00A04D7F">
            <w:pPr>
              <w:pStyle w:val="TAC"/>
              <w:rPr>
                <w:rFonts w:ascii="Times New Roman" w:hAnsi="Times New Roman"/>
                <w:b/>
                <w:sz w:val="20"/>
                <w:highlight w:val="yellow"/>
                <w:lang w:eastAsia="sv-SE"/>
              </w:rPr>
            </w:pPr>
            <w:r>
              <w:rPr>
                <w:rFonts w:ascii="Times New Roman" w:hAnsi="Times New Roman"/>
                <w:b/>
                <w:sz w:val="20"/>
                <w:lang w:val="en-US" w:eastAsia="sv-SE"/>
              </w:rPr>
              <w:t xml:space="preserve">2+2: </w:t>
            </w:r>
            <w:r>
              <w:rPr>
                <w:rFonts w:ascii="Times New Roman" w:hAnsi="Times New Roman"/>
                <w:b/>
                <w:sz w:val="20"/>
                <w:lang w:eastAsia="sv-SE"/>
              </w:rPr>
              <w:t>{1002,1003}</w:t>
            </w:r>
          </w:p>
        </w:tc>
      </w:tr>
      <w:tr w:rsidR="00A04D7F" w14:paraId="43AD7DD7"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67C7B906"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74121563" w14:textId="77777777" w:rsidR="00A04D7F" w:rsidRDefault="00A04D7F">
            <w:pPr>
              <w:pStyle w:val="TAL"/>
              <w:rPr>
                <w:rFonts w:ascii="Times New Roman" w:hAnsi="Times New Roman"/>
                <w:b/>
                <w:sz w:val="20"/>
                <w:lang w:eastAsia="sv-SE"/>
              </w:rPr>
            </w:pPr>
            <w:r>
              <w:rPr>
                <w:rFonts w:ascii="Times New Roman" w:hAnsi="Times New Roman"/>
                <w:b/>
                <w:sz w:val="20"/>
                <w:lang w:eastAsia="sv-SE"/>
              </w:rPr>
              <w:t>TCI state</w:t>
            </w:r>
          </w:p>
        </w:tc>
        <w:tc>
          <w:tcPr>
            <w:tcW w:w="693" w:type="dxa"/>
            <w:tcBorders>
              <w:top w:val="single" w:sz="4" w:space="0" w:color="auto"/>
              <w:left w:val="single" w:sz="4" w:space="0" w:color="auto"/>
              <w:bottom w:val="single" w:sz="4" w:space="0" w:color="auto"/>
              <w:right w:val="single" w:sz="4" w:space="0" w:color="auto"/>
            </w:tcBorders>
            <w:vAlign w:val="center"/>
          </w:tcPr>
          <w:p w14:paraId="74CB5A9E" w14:textId="77777777" w:rsidR="00A04D7F" w:rsidRDefault="00A04D7F">
            <w:pPr>
              <w:pStyle w:val="TAC"/>
              <w:rPr>
                <w:rFonts w:ascii="Times New Roman" w:hAnsi="Times New Roman"/>
                <w:b/>
                <w:sz w:val="20"/>
                <w:lang w:eastAsia="sv-SE"/>
              </w:rPr>
            </w:pPr>
          </w:p>
        </w:tc>
        <w:tc>
          <w:tcPr>
            <w:tcW w:w="1666" w:type="dxa"/>
            <w:tcBorders>
              <w:top w:val="single" w:sz="4" w:space="0" w:color="auto"/>
              <w:left w:val="single" w:sz="4" w:space="0" w:color="auto"/>
              <w:bottom w:val="single" w:sz="4" w:space="0" w:color="auto"/>
              <w:right w:val="single" w:sz="4" w:space="0" w:color="auto"/>
            </w:tcBorders>
            <w:vAlign w:val="center"/>
            <w:hideMark/>
          </w:tcPr>
          <w:p w14:paraId="38604FB7" w14:textId="77777777" w:rsidR="00A04D7F" w:rsidRDefault="00A04D7F">
            <w:pPr>
              <w:pStyle w:val="TAC"/>
              <w:rPr>
                <w:rFonts w:ascii="Times New Roman" w:hAnsi="Times New Roman"/>
                <w:b/>
                <w:sz w:val="20"/>
                <w:lang w:eastAsia="sv-SE"/>
              </w:rPr>
            </w:pPr>
            <w:r>
              <w:rPr>
                <w:rFonts w:ascii="Times New Roman" w:hAnsi="Times New Roman"/>
                <w:b/>
                <w:sz w:val="20"/>
                <w:lang w:eastAsia="sv-SE"/>
              </w:rPr>
              <w:t>TCI State #1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1DF041C" w14:textId="77777777" w:rsidR="00A04D7F" w:rsidRDefault="00A04D7F">
            <w:pPr>
              <w:pStyle w:val="TAC"/>
              <w:rPr>
                <w:rFonts w:ascii="Times New Roman" w:hAnsi="Times New Roman"/>
                <w:b/>
                <w:sz w:val="20"/>
                <w:lang w:eastAsia="sv-SE"/>
              </w:rPr>
            </w:pPr>
            <w:r>
              <w:rPr>
                <w:rFonts w:ascii="Times New Roman" w:hAnsi="Times New Roman"/>
                <w:b/>
                <w:sz w:val="20"/>
                <w:lang w:eastAsia="sv-SE"/>
              </w:rPr>
              <w:t>TCI State #2</w:t>
            </w:r>
          </w:p>
        </w:tc>
      </w:tr>
      <w:tr w:rsidR="00A04D7F" w14:paraId="007217A6"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71C16882"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23D34767" w14:textId="77777777" w:rsidR="00A04D7F" w:rsidRDefault="00A04D7F">
            <w:pPr>
              <w:pStyle w:val="TAL"/>
              <w:rPr>
                <w:rFonts w:ascii="Times New Roman" w:hAnsi="Times New Roman"/>
                <w:b/>
                <w:sz w:val="20"/>
                <w:lang w:eastAsia="sv-SE"/>
              </w:rPr>
            </w:pPr>
            <w:r>
              <w:rPr>
                <w:rFonts w:ascii="Times New Roman" w:hAnsi="Times New Roman"/>
                <w:b/>
                <w:sz w:val="20"/>
                <w:lang w:eastAsia="sv-SE"/>
              </w:rPr>
              <w:t>DMRS Type</w:t>
            </w:r>
          </w:p>
        </w:tc>
        <w:tc>
          <w:tcPr>
            <w:tcW w:w="693" w:type="dxa"/>
            <w:tcBorders>
              <w:top w:val="single" w:sz="4" w:space="0" w:color="auto"/>
              <w:left w:val="single" w:sz="4" w:space="0" w:color="auto"/>
              <w:bottom w:val="single" w:sz="4" w:space="0" w:color="auto"/>
              <w:right w:val="single" w:sz="4" w:space="0" w:color="auto"/>
            </w:tcBorders>
            <w:vAlign w:val="center"/>
          </w:tcPr>
          <w:p w14:paraId="7B66FDC6"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3922A072" w14:textId="77777777" w:rsidR="00A04D7F" w:rsidRDefault="00A04D7F">
            <w:pPr>
              <w:pStyle w:val="TAC"/>
              <w:rPr>
                <w:rFonts w:ascii="Times New Roman" w:hAnsi="Times New Roman"/>
                <w:b/>
                <w:sz w:val="20"/>
                <w:lang w:eastAsia="sv-SE"/>
              </w:rPr>
            </w:pPr>
            <w:r>
              <w:rPr>
                <w:rFonts w:ascii="Times New Roman" w:hAnsi="Times New Roman"/>
                <w:b/>
                <w:sz w:val="20"/>
                <w:lang w:eastAsia="sv-SE"/>
              </w:rPr>
              <w:t>Type 1</w:t>
            </w:r>
          </w:p>
        </w:tc>
      </w:tr>
      <w:tr w:rsidR="00A04D7F" w14:paraId="354A23FC"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3401F3CD"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49F2D7AA" w14:textId="77777777" w:rsidR="00A04D7F" w:rsidRDefault="00A04D7F">
            <w:pPr>
              <w:pStyle w:val="TAL"/>
              <w:rPr>
                <w:rFonts w:ascii="Times New Roman" w:hAnsi="Times New Roman"/>
                <w:b/>
                <w:sz w:val="20"/>
                <w:lang w:eastAsia="sv-SE"/>
              </w:rPr>
            </w:pPr>
            <w:r>
              <w:rPr>
                <w:rFonts w:ascii="Times New Roman" w:hAnsi="Times New Roman"/>
                <w:b/>
                <w:sz w:val="20"/>
                <w:lang w:eastAsia="sv-SE"/>
              </w:rPr>
              <w:t>Number of additional DMRS</w:t>
            </w:r>
          </w:p>
        </w:tc>
        <w:tc>
          <w:tcPr>
            <w:tcW w:w="693" w:type="dxa"/>
            <w:tcBorders>
              <w:top w:val="single" w:sz="4" w:space="0" w:color="auto"/>
              <w:left w:val="single" w:sz="4" w:space="0" w:color="auto"/>
              <w:bottom w:val="single" w:sz="4" w:space="0" w:color="auto"/>
              <w:right w:val="single" w:sz="4" w:space="0" w:color="auto"/>
            </w:tcBorders>
            <w:vAlign w:val="center"/>
          </w:tcPr>
          <w:p w14:paraId="04487216"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6A4D5F33" w14:textId="77777777" w:rsidR="00A04D7F" w:rsidRDefault="00A04D7F">
            <w:pPr>
              <w:pStyle w:val="TAC"/>
              <w:rPr>
                <w:rFonts w:ascii="Times New Roman" w:hAnsi="Times New Roman"/>
                <w:b/>
                <w:sz w:val="20"/>
                <w:lang w:eastAsia="sv-SE"/>
              </w:rPr>
            </w:pPr>
            <w:r>
              <w:rPr>
                <w:rFonts w:ascii="Times New Roman" w:hAnsi="Times New Roman"/>
                <w:b/>
                <w:sz w:val="20"/>
                <w:lang w:eastAsia="sv-SE"/>
              </w:rPr>
              <w:t>1</w:t>
            </w:r>
          </w:p>
        </w:tc>
      </w:tr>
      <w:tr w:rsidR="00A04D7F" w14:paraId="6E9769B1" w14:textId="77777777" w:rsidTr="00A04D7F">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78534912" w14:textId="77777777" w:rsidR="00A04D7F" w:rsidRDefault="00A04D7F">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2E271F2B" w14:textId="77777777" w:rsidR="00A04D7F" w:rsidRDefault="00A04D7F">
            <w:pPr>
              <w:pStyle w:val="TAL"/>
              <w:rPr>
                <w:rFonts w:ascii="Times New Roman" w:hAnsi="Times New Roman"/>
                <w:b/>
                <w:sz w:val="20"/>
                <w:lang w:eastAsia="sv-SE"/>
              </w:rPr>
            </w:pPr>
            <w:r>
              <w:rPr>
                <w:rFonts w:ascii="Times New Roman" w:hAnsi="Times New Roman"/>
                <w:b/>
                <w:sz w:val="20"/>
                <w:lang w:eastAsia="sv-SE"/>
              </w:rPr>
              <w:t>Maximum number of OFDM symbols for DL front loaded DMRS</w:t>
            </w:r>
          </w:p>
        </w:tc>
        <w:tc>
          <w:tcPr>
            <w:tcW w:w="693" w:type="dxa"/>
            <w:tcBorders>
              <w:top w:val="single" w:sz="4" w:space="0" w:color="auto"/>
              <w:left w:val="single" w:sz="4" w:space="0" w:color="auto"/>
              <w:bottom w:val="single" w:sz="4" w:space="0" w:color="auto"/>
              <w:right w:val="single" w:sz="4" w:space="0" w:color="auto"/>
            </w:tcBorders>
            <w:vAlign w:val="center"/>
          </w:tcPr>
          <w:p w14:paraId="2DE37031"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0953CACA" w14:textId="77777777" w:rsidR="00A04D7F" w:rsidRDefault="00A04D7F">
            <w:pPr>
              <w:pStyle w:val="TAC"/>
              <w:rPr>
                <w:rFonts w:ascii="Times New Roman" w:hAnsi="Times New Roman"/>
                <w:b/>
                <w:sz w:val="20"/>
                <w:lang w:eastAsia="zh-CN"/>
              </w:rPr>
            </w:pPr>
            <w:r>
              <w:rPr>
                <w:rFonts w:ascii="Times New Roman" w:hAnsi="Times New Roman"/>
                <w:b/>
                <w:sz w:val="20"/>
                <w:lang w:eastAsia="zh-CN"/>
              </w:rPr>
              <w:t>1</w:t>
            </w:r>
          </w:p>
        </w:tc>
      </w:tr>
      <w:tr w:rsidR="00A04D7F" w14:paraId="595A935E" w14:textId="77777777" w:rsidTr="00A04D7F">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41BEA1FD" w14:textId="77777777" w:rsidR="00A04D7F" w:rsidRDefault="00A04D7F">
            <w:pPr>
              <w:pStyle w:val="TAL"/>
              <w:rPr>
                <w:rFonts w:ascii="Times New Roman" w:hAnsi="Times New Roman"/>
                <w:b/>
                <w:sz w:val="20"/>
                <w:lang w:eastAsia="sv-SE"/>
              </w:rPr>
            </w:pPr>
            <w:r>
              <w:rPr>
                <w:rFonts w:ascii="Times New Roman" w:hAnsi="Times New Roman"/>
                <w:b/>
                <w:sz w:val="20"/>
                <w:lang w:eastAsia="sv-SE"/>
              </w:rPr>
              <w:t>Resource allocation</w:t>
            </w:r>
          </w:p>
        </w:tc>
        <w:tc>
          <w:tcPr>
            <w:tcW w:w="693" w:type="dxa"/>
            <w:tcBorders>
              <w:top w:val="single" w:sz="4" w:space="0" w:color="auto"/>
              <w:left w:val="single" w:sz="4" w:space="0" w:color="auto"/>
              <w:bottom w:val="single" w:sz="4" w:space="0" w:color="auto"/>
              <w:right w:val="single" w:sz="4" w:space="0" w:color="auto"/>
            </w:tcBorders>
            <w:vAlign w:val="center"/>
          </w:tcPr>
          <w:p w14:paraId="495935F6"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7E77EA0B" w14:textId="77777777" w:rsidR="00A04D7F" w:rsidRDefault="00A04D7F">
            <w:pPr>
              <w:pStyle w:val="TAC"/>
              <w:rPr>
                <w:rFonts w:ascii="Times New Roman" w:hAnsi="Times New Roman"/>
                <w:b/>
                <w:sz w:val="20"/>
                <w:lang w:eastAsia="zh-CN"/>
              </w:rPr>
            </w:pPr>
            <w:r>
              <w:rPr>
                <w:rFonts w:ascii="Times New Roman" w:hAnsi="Times New Roman"/>
                <w:b/>
                <w:sz w:val="20"/>
                <w:lang w:eastAsia="zh-CN"/>
              </w:rPr>
              <w:t>non-overlapping</w:t>
            </w:r>
          </w:p>
        </w:tc>
      </w:tr>
      <w:tr w:rsidR="00A04D7F" w14:paraId="4586ABF6" w14:textId="77777777" w:rsidTr="00A04D7F">
        <w:trPr>
          <w:trHeight w:val="730"/>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02D4623B" w14:textId="77777777" w:rsidR="00A04D7F" w:rsidRDefault="00A04D7F">
            <w:pPr>
              <w:pStyle w:val="TAL"/>
              <w:rPr>
                <w:rFonts w:ascii="Times New Roman" w:hAnsi="Times New Roman"/>
                <w:b/>
                <w:sz w:val="20"/>
                <w:lang w:eastAsia="sv-SE"/>
              </w:rPr>
            </w:pPr>
            <w:r>
              <w:rPr>
                <w:rFonts w:ascii="Times New Roman" w:hAnsi="Times New Roman"/>
                <w:b/>
                <w:sz w:val="20"/>
                <w:lang w:eastAsia="sv-SE"/>
              </w:rPr>
              <w:t>Precoding configuration</w:t>
            </w:r>
          </w:p>
        </w:tc>
        <w:tc>
          <w:tcPr>
            <w:tcW w:w="693" w:type="dxa"/>
            <w:tcBorders>
              <w:top w:val="single" w:sz="4" w:space="0" w:color="auto"/>
              <w:left w:val="single" w:sz="4" w:space="0" w:color="auto"/>
              <w:bottom w:val="single" w:sz="4" w:space="0" w:color="auto"/>
              <w:right w:val="single" w:sz="4" w:space="0" w:color="auto"/>
            </w:tcBorders>
            <w:vAlign w:val="center"/>
          </w:tcPr>
          <w:p w14:paraId="28C9262F" w14:textId="77777777" w:rsidR="00A04D7F" w:rsidRDefault="00A04D7F">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7CAAE1F" w14:textId="77777777" w:rsidR="00A04D7F" w:rsidRDefault="00A04D7F">
            <w:pPr>
              <w:pStyle w:val="TAC"/>
              <w:rPr>
                <w:rFonts w:ascii="Times New Roman" w:hAnsi="Times New Roman"/>
                <w:b/>
                <w:sz w:val="20"/>
                <w:lang w:eastAsia="sv-SE"/>
              </w:rPr>
            </w:pPr>
            <w:r>
              <w:rPr>
                <w:rFonts w:ascii="Times New Roman" w:hAnsi="Times New Roman"/>
                <w:b/>
                <w:sz w:val="20"/>
                <w:lang w:eastAsia="zh-CN"/>
              </w:rPr>
              <w:t>SP Type I, independent precoding generation is applied for both TRxPs, random per slot with PRB bundling granularity.</w:t>
            </w:r>
          </w:p>
        </w:tc>
      </w:tr>
      <w:tr w:rsidR="00A04D7F" w14:paraId="732479A0" w14:textId="77777777" w:rsidTr="00A04D7F">
        <w:trPr>
          <w:trHeight w:val="356"/>
        </w:trPr>
        <w:tc>
          <w:tcPr>
            <w:tcW w:w="9446" w:type="dxa"/>
            <w:gridSpan w:val="6"/>
            <w:tcBorders>
              <w:top w:val="single" w:sz="4" w:space="0" w:color="auto"/>
              <w:left w:val="single" w:sz="4" w:space="0" w:color="auto"/>
              <w:bottom w:val="single" w:sz="4" w:space="0" w:color="auto"/>
              <w:right w:val="single" w:sz="4" w:space="0" w:color="auto"/>
            </w:tcBorders>
            <w:vAlign w:val="center"/>
            <w:hideMark/>
          </w:tcPr>
          <w:p w14:paraId="5A7FC7E5" w14:textId="77777777" w:rsidR="00A04D7F" w:rsidRDefault="00A04D7F">
            <w:pPr>
              <w:pStyle w:val="TAN"/>
              <w:rPr>
                <w:rFonts w:ascii="Times New Roman" w:hAnsi="Times New Roman"/>
                <w:b/>
                <w:sz w:val="20"/>
                <w:lang w:eastAsia="zh-CN"/>
              </w:rPr>
            </w:pPr>
            <w:r>
              <w:rPr>
                <w:rFonts w:ascii="Times New Roman" w:hAnsi="Times New Roman"/>
                <w:b/>
                <w:sz w:val="20"/>
                <w:lang w:eastAsia="zh-CN"/>
              </w:rPr>
              <w:t>Note 1:</w:t>
            </w:r>
            <w:r>
              <w:rPr>
                <w:rFonts w:ascii="Times New Roman" w:hAnsi="Times New Roman"/>
                <w:b/>
                <w:sz w:val="20"/>
                <w:lang w:eastAsia="sv-SE"/>
              </w:rPr>
              <w:t xml:space="preserve"> </w:t>
            </w:r>
            <w:r>
              <w:rPr>
                <w:rFonts w:ascii="Times New Roman" w:hAnsi="Times New Roman"/>
                <w:b/>
                <w:sz w:val="20"/>
                <w:lang w:eastAsia="sv-SE"/>
              </w:rPr>
              <w:tab/>
            </w:r>
            <w:r>
              <w:rPr>
                <w:rFonts w:ascii="Times New Roman" w:hAnsi="Times New Roman"/>
                <w:b/>
                <w:sz w:val="20"/>
                <w:lang w:eastAsia="zh-CN"/>
              </w:rPr>
              <w:t xml:space="preserve">PDSCH transmission is done from both </w:t>
            </w:r>
            <w:proofErr w:type="spellStart"/>
            <w:r>
              <w:rPr>
                <w:rFonts w:ascii="Times New Roman" w:hAnsi="Times New Roman"/>
                <w:b/>
                <w:sz w:val="20"/>
                <w:lang w:eastAsia="zh-CN"/>
              </w:rPr>
              <w:t>TRxPs</w:t>
            </w:r>
            <w:proofErr w:type="spellEnd"/>
            <w:r>
              <w:rPr>
                <w:rFonts w:ascii="Times New Roman" w:hAnsi="Times New Roman"/>
                <w:b/>
                <w:sz w:val="20"/>
                <w:lang w:eastAsia="zh-CN"/>
              </w:rPr>
              <w:t xml:space="preserve">. Transmission from </w:t>
            </w:r>
            <w:proofErr w:type="spellStart"/>
            <w:r>
              <w:rPr>
                <w:rFonts w:ascii="Times New Roman" w:hAnsi="Times New Roman"/>
                <w:b/>
                <w:sz w:val="20"/>
                <w:lang w:eastAsia="zh-CN"/>
              </w:rPr>
              <w:t>TRxP</w:t>
            </w:r>
            <w:proofErr w:type="spellEnd"/>
            <w:r>
              <w:rPr>
                <w:rFonts w:ascii="Times New Roman" w:hAnsi="Times New Roman"/>
                <w:b/>
                <w:sz w:val="20"/>
                <w:lang w:eastAsia="zh-CN"/>
              </w:rPr>
              <w:t xml:space="preserve"> #1 uses </w:t>
            </w:r>
            <w:proofErr w:type="spellStart"/>
            <w:r>
              <w:rPr>
                <w:rFonts w:ascii="Times New Roman" w:hAnsi="Times New Roman"/>
                <w:b/>
                <w:sz w:val="20"/>
                <w:lang w:eastAsia="zh-CN"/>
              </w:rPr>
              <w:t>CORESETPoolIndex</w:t>
            </w:r>
            <w:proofErr w:type="spellEnd"/>
            <w:r>
              <w:rPr>
                <w:rFonts w:ascii="Times New Roman" w:hAnsi="Times New Roman"/>
                <w:b/>
                <w:sz w:val="20"/>
                <w:lang w:eastAsia="zh-CN"/>
              </w:rPr>
              <w:t xml:space="preserve"> 0 and transmission from </w:t>
            </w:r>
            <w:proofErr w:type="spellStart"/>
            <w:r>
              <w:rPr>
                <w:rFonts w:ascii="Times New Roman" w:hAnsi="Times New Roman"/>
                <w:b/>
                <w:sz w:val="20"/>
                <w:lang w:eastAsia="zh-CN"/>
              </w:rPr>
              <w:t>TRxP</w:t>
            </w:r>
            <w:proofErr w:type="spellEnd"/>
            <w:r>
              <w:rPr>
                <w:rFonts w:ascii="Times New Roman" w:hAnsi="Times New Roman"/>
                <w:b/>
                <w:sz w:val="20"/>
                <w:lang w:eastAsia="zh-CN"/>
              </w:rPr>
              <w:t xml:space="preserve"> #2 uses </w:t>
            </w:r>
            <w:proofErr w:type="spellStart"/>
            <w:r>
              <w:rPr>
                <w:rFonts w:ascii="Times New Roman" w:hAnsi="Times New Roman"/>
                <w:b/>
                <w:sz w:val="20"/>
                <w:lang w:eastAsia="zh-CN"/>
              </w:rPr>
              <w:t>CORESETPoolIndex</w:t>
            </w:r>
            <w:proofErr w:type="spellEnd"/>
            <w:r>
              <w:rPr>
                <w:rFonts w:ascii="Times New Roman" w:hAnsi="Times New Roman"/>
                <w:b/>
                <w:sz w:val="20"/>
                <w:lang w:eastAsia="zh-CN"/>
              </w:rPr>
              <w:t xml:space="preserve"> 1</w:t>
            </w:r>
          </w:p>
        </w:tc>
      </w:tr>
    </w:tbl>
    <w:p w14:paraId="028AED94" w14:textId="77777777" w:rsidR="0064720D" w:rsidRDefault="0064720D" w:rsidP="00E502C1"/>
    <w:p w14:paraId="63075FCE" w14:textId="1221940D" w:rsidR="0064720D" w:rsidRDefault="0064720D" w:rsidP="0064720D">
      <w:pPr>
        <w:pStyle w:val="RAN4H3"/>
        <w:ind w:left="505" w:hanging="505"/>
        <w:rPr>
          <w:lang w:eastAsia="zh-CN"/>
        </w:rPr>
      </w:pPr>
      <w:bookmarkStart w:id="4" w:name="_Ref149141580"/>
      <w:r w:rsidRPr="0059542F">
        <w:rPr>
          <w:lang w:eastAsia="zh-CN"/>
        </w:rPr>
        <w:t xml:space="preserve">Simulation results for </w:t>
      </w:r>
      <w:r>
        <w:rPr>
          <w:lang w:eastAsia="zh-CN"/>
        </w:rPr>
        <w:t>Rank 2+2</w:t>
      </w:r>
      <w:r w:rsidRPr="0059542F">
        <w:rPr>
          <w:lang w:eastAsia="zh-CN"/>
        </w:rPr>
        <w:t xml:space="preserve"> </w:t>
      </w:r>
      <w:r>
        <w:rPr>
          <w:lang w:eastAsia="zh-CN"/>
        </w:rPr>
        <w:t>non</w:t>
      </w:r>
      <w:r w:rsidRPr="0059542F">
        <w:rPr>
          <w:lang w:eastAsia="zh-CN"/>
        </w:rPr>
        <w:t xml:space="preserve">-overlapping </w:t>
      </w:r>
      <w:r>
        <w:rPr>
          <w:lang w:eastAsia="zh-CN"/>
        </w:rPr>
        <w:t xml:space="preserve">with MCS13 </w:t>
      </w:r>
      <w:r w:rsidRPr="0059542F">
        <w:rPr>
          <w:lang w:eastAsia="zh-CN"/>
        </w:rPr>
        <w:t>– Separate processing.</w:t>
      </w:r>
      <w:bookmarkEnd w:id="4"/>
    </w:p>
    <w:p w14:paraId="445E5026" w14:textId="5071C98C" w:rsidR="00876B58" w:rsidRDefault="00876B58" w:rsidP="00876B58">
      <w:r>
        <w:t xml:space="preserve">Simulation results given under the subsection </w:t>
      </w:r>
      <w:r>
        <w:fldChar w:fldCharType="begin"/>
      </w:r>
      <w:r>
        <w:instrText xml:space="preserve"> REF _Ref149141580 \r \h </w:instrText>
      </w:r>
      <w:r>
        <w:fldChar w:fldCharType="separate"/>
      </w:r>
      <w:r w:rsidR="00801B1E">
        <w:t>3.1.2</w:t>
      </w:r>
      <w:r>
        <w:fldChar w:fldCharType="end"/>
      </w:r>
      <w:r>
        <w:t xml:space="preserve"> </w:t>
      </w:r>
      <w:r w:rsidRPr="008475CA">
        <w:t xml:space="preserve">consider the multi TRP scheme with 2Tx2Rx antenna configuration </w:t>
      </w:r>
      <w:r>
        <w:t xml:space="preserve">and </w:t>
      </w:r>
      <w:r w:rsidRPr="008475CA">
        <w:t>(</w:t>
      </w:r>
      <w:r>
        <w:t>2+2</w:t>
      </w:r>
      <w:r w:rsidRPr="008475CA">
        <w:t>) layer combination for different values of crosstalk interference (rho) using MCS1</w:t>
      </w:r>
      <w:r>
        <w:t>3</w:t>
      </w:r>
      <w:r w:rsidRPr="008475CA">
        <w:t>. Cross-polarization correlation coefficient of 0.0625 was used for the simulations.</w:t>
      </w:r>
    </w:p>
    <w:p w14:paraId="0CC1014B" w14:textId="4EAA9B45" w:rsidR="00F7158C" w:rsidRDefault="00F7158C" w:rsidP="00F7158C">
      <w:r>
        <w:t xml:space="preserve">The simulation results with time and frequency offset of </w:t>
      </w:r>
      <w:r w:rsidRPr="00B2726E">
        <w:t>(-0.0625us, 600Hz)</w:t>
      </w:r>
      <w:r>
        <w:t xml:space="preserve"> respectively are shown in </w:t>
      </w:r>
      <w:r w:rsidR="00F12A4B">
        <w:rPr>
          <w:highlight w:val="yellow"/>
        </w:rPr>
        <w:fldChar w:fldCharType="begin"/>
      </w:r>
      <w:r w:rsidR="00F12A4B">
        <w:instrText xml:space="preserve"> REF _Ref149739318 \h </w:instrText>
      </w:r>
      <w:r w:rsidR="00F12A4B">
        <w:rPr>
          <w:highlight w:val="yellow"/>
        </w:rPr>
      </w:r>
      <w:r w:rsidR="00F12A4B">
        <w:rPr>
          <w:highlight w:val="yellow"/>
        </w:rPr>
        <w:fldChar w:fldCharType="separate"/>
      </w:r>
      <w:r w:rsidR="00801B1E">
        <w:t xml:space="preserve">Figure </w:t>
      </w:r>
      <w:r w:rsidR="00801B1E">
        <w:rPr>
          <w:noProof/>
        </w:rPr>
        <w:t>1</w:t>
      </w:r>
      <w:r w:rsidR="00F12A4B">
        <w:rPr>
          <w:highlight w:val="yellow"/>
        </w:rPr>
        <w:fldChar w:fldCharType="end"/>
      </w:r>
      <w:r>
        <w:t>.</w:t>
      </w:r>
    </w:p>
    <w:p w14:paraId="089BA4E0" w14:textId="17B624B4" w:rsidR="00876B58" w:rsidRDefault="006813BB" w:rsidP="006813BB">
      <w:pPr>
        <w:jc w:val="center"/>
      </w:pPr>
      <w:r>
        <w:rPr>
          <w:noProof/>
        </w:rPr>
        <w:lastRenderedPageBreak/>
        <w:drawing>
          <wp:inline distT="0" distB="0" distL="0" distR="0" wp14:anchorId="1EEDAF91" wp14:editId="66F0A8E3">
            <wp:extent cx="4253931" cy="3159457"/>
            <wp:effectExtent l="0" t="0" r="0" b="3175"/>
            <wp:docPr id="1987010142" name="Picture 1987010142" descr="A graph of a cross-t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10142" name="Picture 1" descr="A graph of a cross-talk&#10;&#10;Description automatically generated"/>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4292163" cy="3187852"/>
                    </a:xfrm>
                    <a:prstGeom prst="rect">
                      <a:avLst/>
                    </a:prstGeom>
                    <a:noFill/>
                    <a:ln>
                      <a:noFill/>
                    </a:ln>
                    <a:extLst>
                      <a:ext uri="{53640926-AAD7-44D8-BBD7-CCE9431645EC}">
                        <a14:shadowObscured xmlns:a14="http://schemas.microsoft.com/office/drawing/2010/main"/>
                      </a:ext>
                    </a:extLst>
                  </pic:spPr>
                </pic:pic>
              </a:graphicData>
            </a:graphic>
          </wp:inline>
        </w:drawing>
      </w:r>
    </w:p>
    <w:p w14:paraId="531C3B5A" w14:textId="46396766" w:rsidR="00876B58" w:rsidRDefault="00876B58" w:rsidP="00876B58">
      <w:pPr>
        <w:pStyle w:val="Caption"/>
      </w:pPr>
      <w:bookmarkStart w:id="5" w:name="_Ref149739318"/>
      <w:r>
        <w:t xml:space="preserve">Figure </w:t>
      </w:r>
      <w:r>
        <w:fldChar w:fldCharType="begin"/>
      </w:r>
      <w:r>
        <w:instrText>SEQ Figure \* ARABIC</w:instrText>
      </w:r>
      <w:r>
        <w:fldChar w:fldCharType="separate"/>
      </w:r>
      <w:r w:rsidR="00801B1E">
        <w:rPr>
          <w:noProof/>
        </w:rPr>
        <w:t>1</w:t>
      </w:r>
      <w:r>
        <w:fldChar w:fldCharType="end"/>
      </w:r>
      <w:bookmarkEnd w:id="5"/>
      <w:r>
        <w:t xml:space="preserve">: </w:t>
      </w:r>
      <w:proofErr w:type="spellStart"/>
      <w:r>
        <w:t>mDCI</w:t>
      </w:r>
      <w:proofErr w:type="spellEnd"/>
      <w:r w:rsidRPr="00E84B06">
        <w:t xml:space="preserve"> </w:t>
      </w:r>
      <w:r w:rsidR="00E6487C">
        <w:t>non</w:t>
      </w:r>
      <w:r w:rsidRPr="00E84B06">
        <w:t xml:space="preserve">-overlapping </w:t>
      </w:r>
      <w:r>
        <w:t xml:space="preserve">Rank 2+2 </w:t>
      </w:r>
      <w:r w:rsidRPr="00E84B06">
        <w:t>with MCS1</w:t>
      </w:r>
      <w:r>
        <w:t xml:space="preserve">3 </w:t>
      </w:r>
      <w:r w:rsidRPr="00E84B06">
        <w:t>– Separate processing</w:t>
      </w:r>
      <w:r>
        <w:t xml:space="preserve"> </w:t>
      </w:r>
      <w:r w:rsidR="00F91BC5" w:rsidRPr="00F91BC5">
        <w:t>(-0.0625us, 600Hz</w:t>
      </w:r>
      <w:r>
        <w:t>).</w:t>
      </w:r>
    </w:p>
    <w:p w14:paraId="7D1DCC6D" w14:textId="77777777" w:rsidR="00876B58" w:rsidRDefault="00876B58" w:rsidP="00876B58"/>
    <w:p w14:paraId="5A94D25E" w14:textId="5C1DC07C" w:rsidR="00876B58" w:rsidRDefault="00876B58" w:rsidP="00F91BC5">
      <w:pPr>
        <w:pStyle w:val="Caption"/>
        <w:keepNext/>
      </w:pPr>
      <w:r>
        <w:t xml:space="preserve">Table </w:t>
      </w:r>
      <w:r>
        <w:fldChar w:fldCharType="begin"/>
      </w:r>
      <w:r>
        <w:instrText>SEQ Table \* ARABIC</w:instrText>
      </w:r>
      <w:r>
        <w:fldChar w:fldCharType="separate"/>
      </w:r>
      <w:r w:rsidR="00801B1E">
        <w:rPr>
          <w:noProof/>
        </w:rPr>
        <w:t>2</w:t>
      </w:r>
      <w:r>
        <w:fldChar w:fldCharType="end"/>
      </w:r>
      <w:r>
        <w:rPr>
          <w:noProof/>
        </w:rPr>
        <w:t>:</w:t>
      </w:r>
      <w:r>
        <w:t xml:space="preserve"> </w:t>
      </w:r>
      <w:r w:rsidRPr="00E85E20">
        <w:t>Results for</w:t>
      </w:r>
      <w:r>
        <w:t xml:space="preserve"> </w:t>
      </w:r>
      <w:proofErr w:type="spellStart"/>
      <w:r w:rsidRPr="005F1136">
        <w:t>mDCI</w:t>
      </w:r>
      <w:proofErr w:type="spellEnd"/>
      <w:r w:rsidRPr="005F1136">
        <w:t xml:space="preserve"> </w:t>
      </w:r>
      <w:r w:rsidR="00F91BC5">
        <w:t>non</w:t>
      </w:r>
      <w:r w:rsidRPr="005F1136">
        <w:t xml:space="preserve">-overlapping Rank </w:t>
      </w:r>
      <w:r>
        <w:t>2</w:t>
      </w:r>
      <w:r w:rsidRPr="005F1136">
        <w:t>+</w:t>
      </w:r>
      <w:r>
        <w:t>2</w:t>
      </w:r>
      <w:r w:rsidRPr="005F1136">
        <w:t xml:space="preserve"> with MCS1</w:t>
      </w:r>
      <w:r>
        <w:t>3</w:t>
      </w:r>
      <w:r w:rsidRPr="005F1136">
        <w:t xml:space="preserve"> – Separate processing (</w:t>
      </w:r>
      <w:r w:rsidR="00F91BC5" w:rsidRPr="00F91BC5">
        <w:t>-0.0625us, 600Hz</w:t>
      </w:r>
      <w:r w:rsidR="00F91BC5">
        <w:t>)</w:t>
      </w:r>
      <w:r w:rsidR="00970B6C">
        <w:t>.</w:t>
      </w:r>
    </w:p>
    <w:tbl>
      <w:tblPr>
        <w:tblW w:w="1025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2"/>
        <w:gridCol w:w="1000"/>
        <w:gridCol w:w="999"/>
        <w:gridCol w:w="814"/>
        <w:gridCol w:w="657"/>
        <w:gridCol w:w="1082"/>
        <w:gridCol w:w="966"/>
        <w:gridCol w:w="931"/>
        <w:gridCol w:w="957"/>
        <w:gridCol w:w="1005"/>
        <w:gridCol w:w="708"/>
      </w:tblGrid>
      <w:tr w:rsidR="006D5373" w:rsidRPr="009A3CBD" w14:paraId="3235CDE3" w14:textId="77777777" w:rsidTr="00024F0A">
        <w:trPr>
          <w:trHeight w:val="994"/>
        </w:trPr>
        <w:tc>
          <w:tcPr>
            <w:tcW w:w="1132" w:type="dxa"/>
            <w:shd w:val="clear" w:color="000000" w:fill="FFFFFF"/>
            <w:vAlign w:val="center"/>
            <w:hideMark/>
          </w:tcPr>
          <w:p w14:paraId="7F3DED9C" w14:textId="2F35BC00" w:rsidR="006D5373" w:rsidRPr="009A3CBD" w:rsidRDefault="00C2565D"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Simulation Configuration</w:t>
            </w:r>
          </w:p>
        </w:tc>
        <w:tc>
          <w:tcPr>
            <w:tcW w:w="1000" w:type="dxa"/>
            <w:shd w:val="clear" w:color="000000" w:fill="FFFFFF"/>
            <w:vAlign w:val="center"/>
          </w:tcPr>
          <w:p w14:paraId="44C65747" w14:textId="3CA014EE" w:rsidR="006D5373" w:rsidRPr="009A3CBD" w:rsidRDefault="006D5373"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Bandwidth</w:t>
            </w:r>
            <w:r w:rsidRPr="009A3CBD">
              <w:rPr>
                <w:rFonts w:ascii="Arial" w:eastAsia="Times New Roman" w:hAnsi="Arial" w:cs="Arial"/>
                <w:color w:val="000000"/>
                <w:sz w:val="16"/>
                <w:szCs w:val="16"/>
              </w:rPr>
              <w:t xml:space="preserve"> (MHz) / Subcarrier spacing (kHz)</w:t>
            </w:r>
          </w:p>
        </w:tc>
        <w:tc>
          <w:tcPr>
            <w:tcW w:w="999" w:type="dxa"/>
            <w:shd w:val="clear" w:color="000000" w:fill="FFFFFF"/>
            <w:vAlign w:val="center"/>
            <w:hideMark/>
          </w:tcPr>
          <w:p w14:paraId="05D17349" w14:textId="7753D1B2" w:rsidR="006D5373" w:rsidRPr="009A3CBD" w:rsidRDefault="006D5373"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TDD UL-DL pattern</w:t>
            </w:r>
          </w:p>
        </w:tc>
        <w:tc>
          <w:tcPr>
            <w:tcW w:w="814" w:type="dxa"/>
            <w:shd w:val="clear" w:color="000000" w:fill="FFFFFF"/>
            <w:vAlign w:val="center"/>
            <w:hideMark/>
          </w:tcPr>
          <w:p w14:paraId="4F406380" w14:textId="77777777" w:rsidR="006D5373" w:rsidRPr="009A3CBD" w:rsidRDefault="006D5373"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w:t>
            </w:r>
          </w:p>
        </w:tc>
        <w:tc>
          <w:tcPr>
            <w:tcW w:w="657" w:type="dxa"/>
            <w:shd w:val="clear" w:color="000000" w:fill="FFFFFF"/>
            <w:vAlign w:val="center"/>
            <w:hideMark/>
          </w:tcPr>
          <w:p w14:paraId="7436173D" w14:textId="77777777" w:rsidR="006D5373" w:rsidRPr="009A3CBD" w:rsidRDefault="006D5373"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Rank</w:t>
            </w:r>
          </w:p>
        </w:tc>
        <w:tc>
          <w:tcPr>
            <w:tcW w:w="1082" w:type="dxa"/>
            <w:shd w:val="clear" w:color="000000" w:fill="FFFFFF"/>
            <w:vAlign w:val="center"/>
            <w:hideMark/>
          </w:tcPr>
          <w:p w14:paraId="5A267505" w14:textId="77777777" w:rsidR="006D5373" w:rsidRPr="009A3CBD" w:rsidRDefault="006D5373"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Channel Model</w:t>
            </w:r>
          </w:p>
        </w:tc>
        <w:tc>
          <w:tcPr>
            <w:tcW w:w="966" w:type="dxa"/>
            <w:shd w:val="clear" w:color="000000" w:fill="FFFFFF"/>
            <w:vAlign w:val="center"/>
            <w:hideMark/>
          </w:tcPr>
          <w:p w14:paraId="10643662" w14:textId="77777777" w:rsidR="006D5373" w:rsidRDefault="006D5373"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Antenna Configuration</w:t>
            </w:r>
          </w:p>
          <w:p w14:paraId="49474D91" w14:textId="77777777" w:rsidR="006D5373" w:rsidRDefault="006D5373"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(2Tx 2Rx)</w:t>
            </w:r>
          </w:p>
          <w:p w14:paraId="6F8700DA" w14:textId="4F778CFD" w:rsidR="00D232F1" w:rsidRPr="009A3CBD" w:rsidRDefault="00D232F1" w:rsidP="006D5373">
            <w:pPr>
              <w:spacing w:after="0" w:line="240" w:lineRule="auto"/>
              <w:jc w:val="center"/>
              <w:rPr>
                <w:rFonts w:ascii="Arial" w:eastAsia="Times New Roman" w:hAnsi="Arial" w:cs="Arial"/>
                <w:color w:val="001135"/>
                <w:sz w:val="16"/>
                <w:szCs w:val="16"/>
              </w:rPr>
            </w:pPr>
            <w:r w:rsidRPr="00EC7FD2">
              <w:rPr>
                <w:rFonts w:ascii="Arial" w:eastAsia="Times New Roman" w:hAnsi="Arial" w:cs="Arial"/>
                <w:color w:val="001135"/>
                <w:sz w:val="16"/>
                <w:szCs w:val="16"/>
              </w:rPr>
              <w:t>(α=β=0, γ=0.0625)</w:t>
            </w:r>
          </w:p>
        </w:tc>
        <w:tc>
          <w:tcPr>
            <w:tcW w:w="931" w:type="dxa"/>
            <w:shd w:val="clear" w:color="000000" w:fill="FFFFFF"/>
            <w:vAlign w:val="center"/>
            <w:hideMark/>
          </w:tcPr>
          <w:p w14:paraId="79B8EBFA" w14:textId="77777777" w:rsidR="006D5373" w:rsidRPr="009A3CBD" w:rsidRDefault="006D5373"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RB Allocation Size</w:t>
            </w:r>
          </w:p>
        </w:tc>
        <w:tc>
          <w:tcPr>
            <w:tcW w:w="957" w:type="dxa"/>
            <w:shd w:val="clear" w:color="000000" w:fill="FFFFFF"/>
            <w:vAlign w:val="center"/>
            <w:hideMark/>
          </w:tcPr>
          <w:p w14:paraId="4641D041" w14:textId="77777777" w:rsidR="006D5373" w:rsidRPr="009A3CBD" w:rsidRDefault="006D5373"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Cross talk factor (rho) - dB</w:t>
            </w:r>
          </w:p>
        </w:tc>
        <w:tc>
          <w:tcPr>
            <w:tcW w:w="1005" w:type="dxa"/>
            <w:shd w:val="clear" w:color="000000" w:fill="FFFFFF"/>
            <w:vAlign w:val="center"/>
            <w:hideMark/>
          </w:tcPr>
          <w:p w14:paraId="65DF1FF5" w14:textId="77777777" w:rsidR="006D5373" w:rsidRPr="009A3CBD" w:rsidRDefault="006D5373"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Fraction of maximum throughput (%)</w:t>
            </w:r>
          </w:p>
        </w:tc>
        <w:tc>
          <w:tcPr>
            <w:tcW w:w="708" w:type="dxa"/>
            <w:shd w:val="clear" w:color="000000" w:fill="FFFFFF"/>
            <w:vAlign w:val="center"/>
            <w:hideMark/>
          </w:tcPr>
          <w:p w14:paraId="3BD9EBBF" w14:textId="77777777" w:rsidR="006D5373" w:rsidRPr="009A3CBD" w:rsidRDefault="006D5373"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SNR</w:t>
            </w:r>
            <w:r w:rsidRPr="009A3CBD">
              <w:rPr>
                <w:rFonts w:ascii="Arial" w:eastAsia="Times New Roman" w:hAnsi="Arial" w:cs="Arial"/>
                <w:color w:val="001135"/>
                <w:sz w:val="16"/>
                <w:szCs w:val="16"/>
                <w:vertAlign w:val="subscript"/>
              </w:rPr>
              <w:t>BB</w:t>
            </w:r>
            <w:r w:rsidRPr="009A3CBD">
              <w:rPr>
                <w:rFonts w:ascii="Arial" w:eastAsia="Times New Roman" w:hAnsi="Arial" w:cs="Arial"/>
                <w:color w:val="001135"/>
                <w:sz w:val="16"/>
                <w:szCs w:val="16"/>
              </w:rPr>
              <w:t xml:space="preserve"> (dB)</w:t>
            </w:r>
          </w:p>
        </w:tc>
      </w:tr>
      <w:tr w:rsidR="009551D1" w:rsidRPr="009A3CBD" w14:paraId="3184FB78" w14:textId="77777777" w:rsidTr="00024F0A">
        <w:trPr>
          <w:trHeight w:val="327"/>
        </w:trPr>
        <w:tc>
          <w:tcPr>
            <w:tcW w:w="1132" w:type="dxa"/>
            <w:vMerge w:val="restart"/>
            <w:tcBorders>
              <w:top w:val="single" w:sz="8" w:space="0" w:color="auto"/>
              <w:left w:val="single" w:sz="8" w:space="0" w:color="auto"/>
              <w:right w:val="single" w:sz="8" w:space="0" w:color="auto"/>
            </w:tcBorders>
            <w:shd w:val="clear" w:color="auto" w:fill="auto"/>
            <w:vAlign w:val="center"/>
            <w:hideMark/>
          </w:tcPr>
          <w:p w14:paraId="06C7EDC3" w14:textId="77777777" w:rsidR="00D232F1" w:rsidRDefault="009551D1" w:rsidP="006D5373">
            <w:pPr>
              <w:spacing w:after="0" w:line="240" w:lineRule="auto"/>
              <w:jc w:val="center"/>
              <w:rPr>
                <w:rFonts w:ascii="Arial" w:eastAsia="Times New Roman" w:hAnsi="Arial" w:cs="Arial"/>
                <w:color w:val="000000"/>
                <w:sz w:val="16"/>
                <w:szCs w:val="16"/>
              </w:rPr>
            </w:pPr>
            <w:proofErr w:type="spellStart"/>
            <w:r w:rsidRPr="009551D1">
              <w:rPr>
                <w:rFonts w:ascii="Arial" w:eastAsia="Times New Roman" w:hAnsi="Arial" w:cs="Arial"/>
                <w:color w:val="000000"/>
                <w:sz w:val="16"/>
                <w:szCs w:val="16"/>
              </w:rPr>
              <w:t>mDCI</w:t>
            </w:r>
            <w:proofErr w:type="spellEnd"/>
          </w:p>
          <w:p w14:paraId="436C3092" w14:textId="23BC3848" w:rsidR="009551D1" w:rsidRDefault="009551D1" w:rsidP="006D5373">
            <w:pPr>
              <w:spacing w:after="0" w:line="240" w:lineRule="auto"/>
              <w:jc w:val="center"/>
              <w:rPr>
                <w:rFonts w:ascii="Arial" w:eastAsia="Times New Roman" w:hAnsi="Arial" w:cs="Arial"/>
                <w:color w:val="000000"/>
                <w:sz w:val="16"/>
                <w:szCs w:val="16"/>
              </w:rPr>
            </w:pPr>
            <w:r w:rsidRPr="009551D1">
              <w:rPr>
                <w:rFonts w:ascii="Arial" w:eastAsia="Times New Roman" w:hAnsi="Arial" w:cs="Arial"/>
                <w:color w:val="000000"/>
                <w:sz w:val="16"/>
                <w:szCs w:val="16"/>
              </w:rPr>
              <w:t xml:space="preserve">non-overlapping </w:t>
            </w:r>
          </w:p>
          <w:p w14:paraId="18FE3EC7" w14:textId="77777777" w:rsidR="00024F0A" w:rsidRDefault="009551D1" w:rsidP="006D5373">
            <w:pPr>
              <w:spacing w:after="0" w:line="240" w:lineRule="auto"/>
              <w:jc w:val="center"/>
              <w:rPr>
                <w:rFonts w:ascii="Arial" w:eastAsia="Times New Roman" w:hAnsi="Arial" w:cs="Arial"/>
                <w:color w:val="000000"/>
                <w:sz w:val="16"/>
                <w:szCs w:val="16"/>
              </w:rPr>
            </w:pPr>
            <w:r w:rsidRPr="009551D1">
              <w:rPr>
                <w:rFonts w:ascii="Arial" w:eastAsia="Times New Roman" w:hAnsi="Arial" w:cs="Arial"/>
                <w:color w:val="000000"/>
                <w:sz w:val="16"/>
                <w:szCs w:val="16"/>
              </w:rPr>
              <w:t>Rank 2+2</w:t>
            </w:r>
          </w:p>
          <w:p w14:paraId="55284C97" w14:textId="1516711E" w:rsidR="009551D1" w:rsidRPr="009A3CBD" w:rsidRDefault="00024F0A" w:rsidP="006D5373">
            <w:pPr>
              <w:spacing w:after="0" w:line="240" w:lineRule="auto"/>
              <w:jc w:val="center"/>
              <w:rPr>
                <w:rFonts w:ascii="Arial" w:eastAsia="Times New Roman" w:hAnsi="Arial" w:cs="Arial"/>
                <w:color w:val="000000"/>
                <w:sz w:val="16"/>
                <w:szCs w:val="16"/>
              </w:rPr>
            </w:pPr>
            <w:r w:rsidRPr="00024F0A">
              <w:rPr>
                <w:rFonts w:ascii="Arial" w:eastAsia="Times New Roman" w:hAnsi="Arial" w:cs="Arial"/>
                <w:color w:val="000000"/>
                <w:sz w:val="16"/>
                <w:szCs w:val="16"/>
              </w:rPr>
              <w:t>(-0.0625us, 600Hz)</w:t>
            </w:r>
          </w:p>
        </w:tc>
        <w:tc>
          <w:tcPr>
            <w:tcW w:w="1000" w:type="dxa"/>
            <w:tcBorders>
              <w:top w:val="single" w:sz="8" w:space="0" w:color="auto"/>
              <w:left w:val="single" w:sz="8" w:space="0" w:color="auto"/>
              <w:bottom w:val="single" w:sz="8" w:space="0" w:color="auto"/>
              <w:right w:val="single" w:sz="8" w:space="0" w:color="auto"/>
            </w:tcBorders>
            <w:vAlign w:val="center"/>
          </w:tcPr>
          <w:p w14:paraId="48D457D1" w14:textId="644FC779"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0F0F81" w14:textId="03E3DFC1"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D288C1"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D51321" w14:textId="77777777" w:rsidR="009551D1" w:rsidRPr="009A3CBD" w:rsidRDefault="009551D1"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4BA99D" w14:textId="77777777" w:rsidR="009551D1" w:rsidRPr="009A3CBD" w:rsidRDefault="009551D1" w:rsidP="006D537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B6B099" w14:textId="7A3E1714"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6ED0CE" w14:textId="40869765" w:rsidR="009551D1" w:rsidRPr="009A3CBD" w:rsidRDefault="009551D1"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32/32</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4D1F64"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No Crosstalk</w:t>
            </w:r>
          </w:p>
        </w:tc>
        <w:tc>
          <w:tcPr>
            <w:tcW w:w="10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BA0DC7"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AF776A" w14:textId="77777777" w:rsidR="009551D1" w:rsidRPr="000A7AB4" w:rsidRDefault="009551D1" w:rsidP="006D5373">
            <w:pPr>
              <w:spacing w:after="0" w:line="240" w:lineRule="auto"/>
              <w:jc w:val="center"/>
              <w:rPr>
                <w:rFonts w:ascii="Arial" w:eastAsia="Times New Roman" w:hAnsi="Arial" w:cs="Arial"/>
                <w:color w:val="000000"/>
                <w:sz w:val="16"/>
                <w:szCs w:val="16"/>
              </w:rPr>
            </w:pPr>
            <w:r w:rsidRPr="000A7AB4">
              <w:rPr>
                <w:rFonts w:ascii="Arial" w:eastAsia="Times New Roman" w:hAnsi="Arial" w:cs="Arial"/>
                <w:color w:val="000000"/>
                <w:sz w:val="16"/>
                <w:szCs w:val="16"/>
              </w:rPr>
              <w:t>10.0</w:t>
            </w:r>
          </w:p>
        </w:tc>
      </w:tr>
      <w:tr w:rsidR="009551D1" w:rsidRPr="009A3CBD" w14:paraId="7C9B6811" w14:textId="77777777" w:rsidTr="00024F0A">
        <w:trPr>
          <w:trHeight w:val="327"/>
        </w:trPr>
        <w:tc>
          <w:tcPr>
            <w:tcW w:w="1132" w:type="dxa"/>
            <w:vMerge/>
            <w:tcBorders>
              <w:left w:val="single" w:sz="8" w:space="0" w:color="auto"/>
              <w:right w:val="single" w:sz="8" w:space="0" w:color="auto"/>
            </w:tcBorders>
            <w:shd w:val="clear" w:color="auto" w:fill="auto"/>
            <w:vAlign w:val="center"/>
          </w:tcPr>
          <w:p w14:paraId="55AFFBE4" w14:textId="3EC81DC0" w:rsidR="009551D1" w:rsidRPr="009A3CBD" w:rsidRDefault="009551D1" w:rsidP="006D5373">
            <w:pPr>
              <w:spacing w:after="0" w:line="240" w:lineRule="auto"/>
              <w:jc w:val="center"/>
              <w:rPr>
                <w:rFonts w:ascii="Arial" w:eastAsia="Times New Roman" w:hAnsi="Arial" w:cs="Arial"/>
                <w:color w:val="000000"/>
                <w:sz w:val="16"/>
                <w:szCs w:val="16"/>
              </w:rPr>
            </w:pPr>
          </w:p>
        </w:tc>
        <w:tc>
          <w:tcPr>
            <w:tcW w:w="1000" w:type="dxa"/>
            <w:tcBorders>
              <w:top w:val="single" w:sz="8" w:space="0" w:color="auto"/>
              <w:left w:val="single" w:sz="8" w:space="0" w:color="auto"/>
              <w:bottom w:val="single" w:sz="8" w:space="0" w:color="auto"/>
              <w:right w:val="single" w:sz="8" w:space="0" w:color="auto"/>
            </w:tcBorders>
            <w:vAlign w:val="center"/>
          </w:tcPr>
          <w:p w14:paraId="39C24B29" w14:textId="63A46511"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5F36BD" w14:textId="1E5EC764"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C3D37D"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9552A7" w14:textId="77777777" w:rsidR="009551D1" w:rsidRPr="009A3CBD" w:rsidRDefault="009551D1"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90AE68" w14:textId="77777777" w:rsidR="009551D1" w:rsidRPr="009A3CBD" w:rsidRDefault="009551D1" w:rsidP="006D537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7F882C"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DC6AAF" w14:textId="035C4401" w:rsidR="009551D1" w:rsidRPr="009A3CBD" w:rsidRDefault="009551D1"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32/32</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F59006"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-15</w:t>
            </w:r>
          </w:p>
        </w:tc>
        <w:tc>
          <w:tcPr>
            <w:tcW w:w="10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A2DE7D"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3E56FA" w14:textId="4C96E798" w:rsidR="009551D1" w:rsidRPr="000A7AB4" w:rsidRDefault="009551D1" w:rsidP="006D5373">
            <w:pPr>
              <w:spacing w:after="0" w:line="240" w:lineRule="auto"/>
              <w:jc w:val="center"/>
              <w:rPr>
                <w:rFonts w:ascii="Arial" w:eastAsia="Times New Roman" w:hAnsi="Arial" w:cs="Arial"/>
                <w:color w:val="000000"/>
                <w:sz w:val="16"/>
                <w:szCs w:val="16"/>
              </w:rPr>
            </w:pPr>
            <w:r w:rsidRPr="000A7AB4">
              <w:rPr>
                <w:rFonts w:ascii="Arial" w:eastAsia="Times New Roman" w:hAnsi="Arial" w:cs="Arial"/>
                <w:color w:val="000000"/>
                <w:sz w:val="16"/>
                <w:szCs w:val="16"/>
              </w:rPr>
              <w:t>1</w:t>
            </w:r>
            <w:r w:rsidR="004F6325" w:rsidRPr="000A7AB4">
              <w:rPr>
                <w:rFonts w:ascii="Arial" w:eastAsia="Times New Roman" w:hAnsi="Arial" w:cs="Arial"/>
                <w:color w:val="000000"/>
                <w:sz w:val="16"/>
                <w:szCs w:val="16"/>
              </w:rPr>
              <w:t>0</w:t>
            </w:r>
            <w:r w:rsidR="00116791" w:rsidRPr="000A7AB4">
              <w:rPr>
                <w:rFonts w:ascii="Arial" w:eastAsia="Times New Roman" w:hAnsi="Arial" w:cs="Arial"/>
                <w:color w:val="000000"/>
                <w:sz w:val="16"/>
                <w:szCs w:val="16"/>
              </w:rPr>
              <w:t>.1</w:t>
            </w:r>
          </w:p>
        </w:tc>
      </w:tr>
      <w:tr w:rsidR="009551D1" w:rsidRPr="009A3CBD" w14:paraId="4E3C8890" w14:textId="77777777" w:rsidTr="00024F0A">
        <w:trPr>
          <w:trHeight w:val="327"/>
        </w:trPr>
        <w:tc>
          <w:tcPr>
            <w:tcW w:w="1132" w:type="dxa"/>
            <w:vMerge/>
            <w:tcBorders>
              <w:left w:val="single" w:sz="8" w:space="0" w:color="auto"/>
              <w:right w:val="single" w:sz="8" w:space="0" w:color="auto"/>
            </w:tcBorders>
            <w:shd w:val="clear" w:color="auto" w:fill="auto"/>
            <w:vAlign w:val="center"/>
          </w:tcPr>
          <w:p w14:paraId="70F45DAB" w14:textId="1E2A1E54" w:rsidR="009551D1" w:rsidRPr="009A3CBD" w:rsidRDefault="009551D1" w:rsidP="006D5373">
            <w:pPr>
              <w:spacing w:after="0" w:line="240" w:lineRule="auto"/>
              <w:jc w:val="center"/>
              <w:rPr>
                <w:rFonts w:ascii="Arial" w:eastAsia="Times New Roman" w:hAnsi="Arial" w:cs="Arial"/>
                <w:color w:val="000000"/>
                <w:sz w:val="16"/>
                <w:szCs w:val="16"/>
              </w:rPr>
            </w:pPr>
          </w:p>
        </w:tc>
        <w:tc>
          <w:tcPr>
            <w:tcW w:w="1000" w:type="dxa"/>
            <w:tcBorders>
              <w:top w:val="single" w:sz="8" w:space="0" w:color="auto"/>
              <w:left w:val="single" w:sz="8" w:space="0" w:color="auto"/>
              <w:bottom w:val="single" w:sz="8" w:space="0" w:color="auto"/>
              <w:right w:val="single" w:sz="8" w:space="0" w:color="auto"/>
            </w:tcBorders>
            <w:vAlign w:val="center"/>
          </w:tcPr>
          <w:p w14:paraId="27FCDF6D" w14:textId="34C61D89"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BA4EF2" w14:textId="1F22FD68"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73946C"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C11CC67" w14:textId="77777777" w:rsidR="009551D1" w:rsidRPr="009A3CBD" w:rsidRDefault="009551D1"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DB44BE" w14:textId="77777777" w:rsidR="009551D1" w:rsidRPr="009A3CBD" w:rsidRDefault="009551D1" w:rsidP="006D537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E8DEC6"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97CDF6" w14:textId="548B0496" w:rsidR="009551D1" w:rsidRPr="009A3CBD" w:rsidRDefault="009551D1"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32/32</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C5494F"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-12</w:t>
            </w:r>
          </w:p>
        </w:tc>
        <w:tc>
          <w:tcPr>
            <w:tcW w:w="10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9A279B"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EE18DC" w14:textId="738B4B64" w:rsidR="009551D1" w:rsidRPr="000A7AB4" w:rsidRDefault="009551D1" w:rsidP="006D5373">
            <w:pPr>
              <w:spacing w:after="0" w:line="240" w:lineRule="auto"/>
              <w:jc w:val="center"/>
              <w:rPr>
                <w:rFonts w:ascii="Arial" w:eastAsia="Times New Roman" w:hAnsi="Arial" w:cs="Arial"/>
                <w:color w:val="000000"/>
                <w:sz w:val="16"/>
                <w:szCs w:val="16"/>
              </w:rPr>
            </w:pPr>
            <w:r w:rsidRPr="000A7AB4">
              <w:rPr>
                <w:rFonts w:ascii="Arial" w:eastAsia="Times New Roman" w:hAnsi="Arial" w:cs="Arial"/>
                <w:color w:val="000000"/>
                <w:sz w:val="16"/>
                <w:szCs w:val="16"/>
              </w:rPr>
              <w:t>1</w:t>
            </w:r>
            <w:r w:rsidR="00116791" w:rsidRPr="000A7AB4">
              <w:rPr>
                <w:rFonts w:ascii="Arial" w:eastAsia="Times New Roman" w:hAnsi="Arial" w:cs="Arial"/>
                <w:color w:val="000000"/>
                <w:sz w:val="16"/>
                <w:szCs w:val="16"/>
              </w:rPr>
              <w:t>0.2</w:t>
            </w:r>
          </w:p>
        </w:tc>
      </w:tr>
      <w:tr w:rsidR="009551D1" w:rsidRPr="009A3CBD" w14:paraId="65C55DD1" w14:textId="77777777" w:rsidTr="00024F0A">
        <w:trPr>
          <w:trHeight w:val="327"/>
        </w:trPr>
        <w:tc>
          <w:tcPr>
            <w:tcW w:w="1132" w:type="dxa"/>
            <w:vMerge/>
            <w:tcBorders>
              <w:left w:val="single" w:sz="8" w:space="0" w:color="auto"/>
              <w:right w:val="single" w:sz="8" w:space="0" w:color="auto"/>
            </w:tcBorders>
            <w:shd w:val="clear" w:color="auto" w:fill="auto"/>
            <w:vAlign w:val="center"/>
          </w:tcPr>
          <w:p w14:paraId="034FD196" w14:textId="50DA2C3F" w:rsidR="009551D1" w:rsidRPr="009A3CBD" w:rsidRDefault="009551D1" w:rsidP="006D5373">
            <w:pPr>
              <w:spacing w:after="0" w:line="240" w:lineRule="auto"/>
              <w:jc w:val="center"/>
              <w:rPr>
                <w:rFonts w:ascii="Arial" w:eastAsia="Times New Roman" w:hAnsi="Arial" w:cs="Arial"/>
                <w:color w:val="000000"/>
                <w:sz w:val="16"/>
                <w:szCs w:val="16"/>
              </w:rPr>
            </w:pPr>
          </w:p>
        </w:tc>
        <w:tc>
          <w:tcPr>
            <w:tcW w:w="1000" w:type="dxa"/>
            <w:tcBorders>
              <w:top w:val="single" w:sz="8" w:space="0" w:color="auto"/>
              <w:left w:val="single" w:sz="8" w:space="0" w:color="auto"/>
              <w:bottom w:val="single" w:sz="8" w:space="0" w:color="auto"/>
              <w:right w:val="single" w:sz="8" w:space="0" w:color="auto"/>
            </w:tcBorders>
            <w:vAlign w:val="center"/>
          </w:tcPr>
          <w:p w14:paraId="18081DCD" w14:textId="2F67DAE0"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280FBB" w14:textId="72A92CF8"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F0412B"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300DCFF" w14:textId="77777777" w:rsidR="009551D1" w:rsidRPr="009A3CBD" w:rsidRDefault="009551D1"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2AFC53" w14:textId="77777777" w:rsidR="009551D1" w:rsidRPr="009A3CBD" w:rsidRDefault="009551D1" w:rsidP="006D537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1EE641"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38D995" w14:textId="375595F6" w:rsidR="009551D1" w:rsidRPr="009A3CBD" w:rsidRDefault="009551D1"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32/32</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FFEC91"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-9</w:t>
            </w:r>
          </w:p>
        </w:tc>
        <w:tc>
          <w:tcPr>
            <w:tcW w:w="10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233C6F"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D24C48" w14:textId="18DF3D0D" w:rsidR="009551D1" w:rsidRPr="000A7AB4" w:rsidRDefault="000A7AB4" w:rsidP="006D5373">
            <w:pPr>
              <w:spacing w:after="0" w:line="240" w:lineRule="auto"/>
              <w:jc w:val="center"/>
              <w:rPr>
                <w:rFonts w:ascii="Arial" w:eastAsia="Times New Roman" w:hAnsi="Arial" w:cs="Arial"/>
                <w:color w:val="000000"/>
                <w:sz w:val="16"/>
                <w:szCs w:val="16"/>
              </w:rPr>
            </w:pPr>
            <w:r w:rsidRPr="000A7AB4">
              <w:rPr>
                <w:rFonts w:ascii="Arial" w:eastAsia="Times New Roman" w:hAnsi="Arial" w:cs="Arial"/>
                <w:color w:val="000000"/>
                <w:sz w:val="16"/>
                <w:szCs w:val="16"/>
              </w:rPr>
              <w:t>10.5</w:t>
            </w:r>
          </w:p>
        </w:tc>
      </w:tr>
      <w:tr w:rsidR="009551D1" w:rsidRPr="009A3CBD" w14:paraId="659B2E5F" w14:textId="77777777" w:rsidTr="00024F0A">
        <w:trPr>
          <w:trHeight w:val="327"/>
        </w:trPr>
        <w:tc>
          <w:tcPr>
            <w:tcW w:w="1132" w:type="dxa"/>
            <w:vMerge/>
            <w:tcBorders>
              <w:left w:val="single" w:sz="8" w:space="0" w:color="auto"/>
              <w:bottom w:val="single" w:sz="8" w:space="0" w:color="auto"/>
              <w:right w:val="single" w:sz="8" w:space="0" w:color="auto"/>
            </w:tcBorders>
            <w:shd w:val="clear" w:color="auto" w:fill="auto"/>
            <w:vAlign w:val="center"/>
          </w:tcPr>
          <w:p w14:paraId="5FACF7E9" w14:textId="5CE03B69" w:rsidR="009551D1" w:rsidRPr="009A3CBD" w:rsidRDefault="009551D1" w:rsidP="006D5373">
            <w:pPr>
              <w:spacing w:after="0" w:line="240" w:lineRule="auto"/>
              <w:jc w:val="center"/>
              <w:rPr>
                <w:rFonts w:ascii="Arial" w:eastAsia="Times New Roman" w:hAnsi="Arial" w:cs="Arial"/>
                <w:color w:val="000000"/>
                <w:sz w:val="16"/>
                <w:szCs w:val="16"/>
              </w:rPr>
            </w:pPr>
          </w:p>
        </w:tc>
        <w:tc>
          <w:tcPr>
            <w:tcW w:w="1000" w:type="dxa"/>
            <w:tcBorders>
              <w:top w:val="single" w:sz="8" w:space="0" w:color="auto"/>
              <w:left w:val="single" w:sz="8" w:space="0" w:color="auto"/>
              <w:bottom w:val="single" w:sz="8" w:space="0" w:color="auto"/>
              <w:right w:val="single" w:sz="8" w:space="0" w:color="auto"/>
            </w:tcBorders>
            <w:vAlign w:val="center"/>
          </w:tcPr>
          <w:p w14:paraId="6AA5B095" w14:textId="3E448F81"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AF8F72" w14:textId="4A73586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1ECE2C"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D84BF2" w14:textId="77777777" w:rsidR="009551D1" w:rsidRPr="009A3CBD" w:rsidRDefault="009551D1"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E65436" w14:textId="77777777" w:rsidR="009551D1" w:rsidRPr="009A3CBD" w:rsidRDefault="009551D1" w:rsidP="006D537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397886"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3B1C55" w14:textId="290E401A" w:rsidR="009551D1" w:rsidRPr="009A3CBD" w:rsidRDefault="009551D1" w:rsidP="006D537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32/32</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BAA711"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w:t>
            </w:r>
          </w:p>
        </w:tc>
        <w:tc>
          <w:tcPr>
            <w:tcW w:w="10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A82E3D" w14:textId="77777777" w:rsidR="009551D1" w:rsidRPr="009A3CBD" w:rsidRDefault="009551D1" w:rsidP="006D537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02A5B1" w14:textId="7E4D15B9" w:rsidR="009551D1" w:rsidRPr="000A7AB4" w:rsidRDefault="000A7AB4" w:rsidP="006D5373">
            <w:pPr>
              <w:spacing w:after="0" w:line="240" w:lineRule="auto"/>
              <w:jc w:val="center"/>
              <w:rPr>
                <w:rFonts w:ascii="Arial" w:eastAsia="Times New Roman" w:hAnsi="Arial" w:cs="Arial"/>
                <w:color w:val="000000"/>
                <w:sz w:val="16"/>
                <w:szCs w:val="16"/>
              </w:rPr>
            </w:pPr>
            <w:r w:rsidRPr="000A7AB4">
              <w:rPr>
                <w:rFonts w:ascii="Arial" w:eastAsia="Times New Roman" w:hAnsi="Arial" w:cs="Arial"/>
                <w:color w:val="000000"/>
                <w:sz w:val="16"/>
                <w:szCs w:val="16"/>
              </w:rPr>
              <w:t>11.0</w:t>
            </w:r>
          </w:p>
        </w:tc>
      </w:tr>
    </w:tbl>
    <w:p w14:paraId="1DD7A74F" w14:textId="77777777" w:rsidR="00DB0B97" w:rsidRDefault="00DB0B97" w:rsidP="00E502C1"/>
    <w:p w14:paraId="70926A6B" w14:textId="062A150F" w:rsidR="00C658CC" w:rsidRDefault="00C658CC" w:rsidP="00C658CC">
      <w:r>
        <w:t xml:space="preserve">It can be observed from the simulation results that the </w:t>
      </w:r>
      <w:r w:rsidR="00693CFD">
        <w:t xml:space="preserve">effect of </w:t>
      </w:r>
      <w:r>
        <w:t xml:space="preserve">crosstalk interference </w:t>
      </w:r>
      <w:r w:rsidR="00693CFD">
        <w:t>on</w:t>
      </w:r>
      <w:r w:rsidR="0084283C">
        <w:t xml:space="preserve"> the demodulation </w:t>
      </w:r>
      <w:r w:rsidR="00693CFD">
        <w:t xml:space="preserve">performance is significantly lower </w:t>
      </w:r>
      <w:r w:rsidR="00026DE1">
        <w:t xml:space="preserve">for the </w:t>
      </w:r>
      <w:proofErr w:type="spellStart"/>
      <w:r w:rsidR="00116DA1" w:rsidRPr="00116DA1">
        <w:t>mDCI</w:t>
      </w:r>
      <w:proofErr w:type="spellEnd"/>
      <w:r w:rsidR="00116DA1" w:rsidRPr="00116DA1">
        <w:t xml:space="preserve"> non-overlapping</w:t>
      </w:r>
      <w:r w:rsidR="00116DA1">
        <w:t xml:space="preserve"> scenario</w:t>
      </w:r>
      <w:r w:rsidR="003564E7">
        <w:t>.</w:t>
      </w:r>
    </w:p>
    <w:p w14:paraId="51915308" w14:textId="6330C89E" w:rsidR="00C658CC" w:rsidRPr="00B474B0" w:rsidRDefault="00C658CC" w:rsidP="00FA4E5B">
      <w:pPr>
        <w:pStyle w:val="RAN4observation0"/>
      </w:pPr>
      <w:r>
        <w:t xml:space="preserve">The </w:t>
      </w:r>
      <w:r w:rsidR="00FA4E5B" w:rsidRPr="00FA4E5B">
        <w:t xml:space="preserve">effect of crosstalk interference on the demodulation performance is still measurable for the </w:t>
      </w:r>
      <w:proofErr w:type="spellStart"/>
      <w:r w:rsidR="00FA4E5B" w:rsidRPr="00FA4E5B">
        <w:t>mDCI</w:t>
      </w:r>
      <w:proofErr w:type="spellEnd"/>
      <w:r w:rsidR="00FA4E5B" w:rsidRPr="00FA4E5B">
        <w:t xml:space="preserve"> non-overlapping scenario, but with much lower impact.</w:t>
      </w:r>
    </w:p>
    <w:p w14:paraId="6708B404" w14:textId="77777777" w:rsidR="00DB0B97" w:rsidRDefault="00DB0B97" w:rsidP="00E502C1"/>
    <w:p w14:paraId="335AAED8" w14:textId="22D0EB61" w:rsidR="00E502C1" w:rsidRDefault="006D40A4" w:rsidP="00E502C1">
      <w:pPr>
        <w:pStyle w:val="RAN4H2"/>
      </w:pPr>
      <w:proofErr w:type="spellStart"/>
      <w:r>
        <w:t>mDCI</w:t>
      </w:r>
      <w:proofErr w:type="spellEnd"/>
      <w:r>
        <w:t xml:space="preserve"> </w:t>
      </w:r>
      <w:r w:rsidR="0082270E">
        <w:t>Fully-</w:t>
      </w:r>
      <w:proofErr w:type="gramStart"/>
      <w:r w:rsidR="0082270E">
        <w:t>overlapping</w:t>
      </w:r>
      <w:proofErr w:type="gramEnd"/>
    </w:p>
    <w:p w14:paraId="1A9DBF8B" w14:textId="2446C727" w:rsidR="000C5D30" w:rsidRDefault="00B31E45" w:rsidP="00B70D72">
      <w:pPr>
        <w:pStyle w:val="RAN4H3"/>
        <w:ind w:left="505" w:hanging="505"/>
        <w:rPr>
          <w:lang w:eastAsia="zh-CN"/>
        </w:rPr>
      </w:pPr>
      <w:r>
        <w:rPr>
          <w:lang w:eastAsia="zh-CN"/>
        </w:rPr>
        <w:t>Agreed simulation configuration</w:t>
      </w:r>
      <w:r w:rsidR="00BA7237">
        <w:rPr>
          <w:lang w:eastAsia="zh-CN"/>
        </w:rPr>
        <w:t xml:space="preserve"> (RAN4#108bis)</w:t>
      </w:r>
    </w:p>
    <w:p w14:paraId="0DB02F4F" w14:textId="2A658800" w:rsidR="008F0D71" w:rsidRDefault="00C55C09" w:rsidP="00C55C09">
      <w:r w:rsidRPr="00C55C09">
        <w:t xml:space="preserve">In RAN4#108bis following simulation parameters were agreed for the </w:t>
      </w:r>
      <w:proofErr w:type="spellStart"/>
      <w:r w:rsidRPr="00C55C09">
        <w:t>mDCI</w:t>
      </w:r>
      <w:proofErr w:type="spellEnd"/>
      <w:r w:rsidRPr="00C55C09">
        <w:t xml:space="preserve"> </w:t>
      </w:r>
      <w:proofErr w:type="gramStart"/>
      <w:r w:rsidR="004C7820">
        <w:t>fully</w:t>
      </w:r>
      <w:r w:rsidRPr="00C55C09">
        <w:t>-overlapping</w:t>
      </w:r>
      <w:proofErr w:type="gramEnd"/>
      <w:r w:rsidRPr="00C55C09">
        <w:t xml:space="preserve"> configuration</w:t>
      </w:r>
      <w:r w:rsidR="004B289F">
        <w:t xml:space="preserve"> </w:t>
      </w:r>
      <w:r w:rsidR="004B289F">
        <w:fldChar w:fldCharType="begin"/>
      </w:r>
      <w:r w:rsidR="004B289F">
        <w:instrText xml:space="preserve"> REF _Ref149126992 \r \h </w:instrText>
      </w:r>
      <w:r w:rsidR="004B289F">
        <w:fldChar w:fldCharType="separate"/>
      </w:r>
      <w:r w:rsidR="00801B1E">
        <w:t>[3]</w:t>
      </w:r>
      <w:r w:rsidR="004B289F">
        <w:fldChar w:fldCharType="end"/>
      </w:r>
      <w:r w:rsidRPr="00C55C09">
        <w:t>.</w:t>
      </w: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833"/>
        <w:gridCol w:w="2778"/>
        <w:gridCol w:w="691"/>
        <w:gridCol w:w="1664"/>
        <w:gridCol w:w="1670"/>
      </w:tblGrid>
      <w:tr w:rsidR="000C5D30" w14:paraId="4C2BD003" w14:textId="77777777" w:rsidTr="000C5D30">
        <w:trPr>
          <w:trHeight w:val="72"/>
        </w:trPr>
        <w:tc>
          <w:tcPr>
            <w:tcW w:w="54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CA04AC" w14:textId="77777777" w:rsidR="000C5D30" w:rsidRDefault="000C5D30">
            <w:pPr>
              <w:pStyle w:val="TAH"/>
              <w:rPr>
                <w:rFonts w:ascii="Times New Roman" w:hAnsi="Times New Roman"/>
                <w:sz w:val="20"/>
                <w:lang w:eastAsia="sv-SE"/>
              </w:rPr>
            </w:pPr>
            <w:r>
              <w:rPr>
                <w:rFonts w:ascii="Times New Roman" w:hAnsi="Times New Roman"/>
                <w:sz w:val="20"/>
                <w:lang w:eastAsia="sv-SE"/>
              </w:rPr>
              <w:t>Parameter</w:t>
            </w:r>
          </w:p>
        </w:tc>
        <w:tc>
          <w:tcPr>
            <w:tcW w:w="691" w:type="dxa"/>
            <w:vMerge w:val="restart"/>
            <w:tcBorders>
              <w:top w:val="single" w:sz="4" w:space="0" w:color="auto"/>
              <w:left w:val="single" w:sz="4" w:space="0" w:color="auto"/>
              <w:bottom w:val="single" w:sz="4" w:space="0" w:color="auto"/>
              <w:right w:val="single" w:sz="4" w:space="0" w:color="auto"/>
            </w:tcBorders>
            <w:vAlign w:val="center"/>
            <w:hideMark/>
          </w:tcPr>
          <w:p w14:paraId="512217C5" w14:textId="77777777" w:rsidR="000C5D30" w:rsidRDefault="000C5D30">
            <w:pPr>
              <w:pStyle w:val="TAH"/>
              <w:rPr>
                <w:rFonts w:ascii="Times New Roman" w:hAnsi="Times New Roman"/>
                <w:sz w:val="20"/>
                <w:lang w:eastAsia="sv-SE"/>
              </w:rPr>
            </w:pPr>
            <w:r>
              <w:rPr>
                <w:rFonts w:ascii="Times New Roman" w:hAnsi="Times New Roman"/>
                <w:sz w:val="20"/>
                <w:lang w:eastAsia="sv-SE"/>
              </w:rPr>
              <w:t>Unit</w:t>
            </w:r>
          </w:p>
        </w:tc>
        <w:tc>
          <w:tcPr>
            <w:tcW w:w="3333" w:type="dxa"/>
            <w:gridSpan w:val="2"/>
            <w:tcBorders>
              <w:top w:val="single" w:sz="4" w:space="0" w:color="auto"/>
              <w:left w:val="single" w:sz="4" w:space="0" w:color="auto"/>
              <w:bottom w:val="single" w:sz="4" w:space="0" w:color="auto"/>
              <w:right w:val="single" w:sz="4" w:space="0" w:color="auto"/>
            </w:tcBorders>
            <w:hideMark/>
          </w:tcPr>
          <w:p w14:paraId="23F6BFE1" w14:textId="77777777" w:rsidR="000C5D30" w:rsidRDefault="000C5D30">
            <w:pPr>
              <w:pStyle w:val="TAH"/>
              <w:rPr>
                <w:rFonts w:ascii="Times New Roman" w:hAnsi="Times New Roman"/>
                <w:sz w:val="20"/>
                <w:lang w:eastAsia="sv-SE"/>
              </w:rPr>
            </w:pPr>
            <w:r>
              <w:rPr>
                <w:rFonts w:ascii="Times New Roman" w:hAnsi="Times New Roman"/>
                <w:sz w:val="20"/>
                <w:lang w:eastAsia="sv-SE"/>
              </w:rPr>
              <w:t>Value</w:t>
            </w:r>
          </w:p>
        </w:tc>
      </w:tr>
      <w:tr w:rsidR="000C5D30" w14:paraId="775287AD" w14:textId="77777777" w:rsidTr="000C5D30">
        <w:trPr>
          <w:trHeight w:val="72"/>
        </w:trPr>
        <w:tc>
          <w:tcPr>
            <w:tcW w:w="15818" w:type="dxa"/>
            <w:gridSpan w:val="3"/>
            <w:vMerge/>
            <w:tcBorders>
              <w:top w:val="single" w:sz="4" w:space="0" w:color="auto"/>
              <w:left w:val="single" w:sz="4" w:space="0" w:color="auto"/>
              <w:bottom w:val="single" w:sz="4" w:space="0" w:color="auto"/>
              <w:right w:val="single" w:sz="4" w:space="0" w:color="auto"/>
            </w:tcBorders>
            <w:vAlign w:val="center"/>
            <w:hideMark/>
          </w:tcPr>
          <w:p w14:paraId="47D7E28C" w14:textId="77777777" w:rsidR="000C5D30" w:rsidRDefault="000C5D30">
            <w:pPr>
              <w:spacing w:after="0"/>
              <w:rPr>
                <w:b/>
                <w:lang w:val="x-none" w:eastAsia="sv-SE"/>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14:paraId="401AFE6F" w14:textId="77777777" w:rsidR="000C5D30" w:rsidRDefault="000C5D30">
            <w:pPr>
              <w:spacing w:after="0"/>
              <w:rPr>
                <w:b/>
                <w:lang w:val="x-none" w:eastAsia="sv-SE"/>
              </w:rPr>
            </w:pPr>
          </w:p>
        </w:tc>
        <w:tc>
          <w:tcPr>
            <w:tcW w:w="1664" w:type="dxa"/>
            <w:tcBorders>
              <w:top w:val="single" w:sz="4" w:space="0" w:color="auto"/>
              <w:left w:val="single" w:sz="4" w:space="0" w:color="auto"/>
              <w:bottom w:val="single" w:sz="4" w:space="0" w:color="auto"/>
              <w:right w:val="single" w:sz="4" w:space="0" w:color="auto"/>
            </w:tcBorders>
            <w:hideMark/>
          </w:tcPr>
          <w:p w14:paraId="669FBF8A" w14:textId="77777777" w:rsidR="000C5D30" w:rsidRDefault="000C5D30">
            <w:pPr>
              <w:pStyle w:val="TAH"/>
              <w:rPr>
                <w:rFonts w:ascii="Times New Roman" w:hAnsi="Times New Roman"/>
                <w:sz w:val="20"/>
                <w:lang w:eastAsia="sv-SE"/>
              </w:rPr>
            </w:pPr>
            <w:r>
              <w:rPr>
                <w:rFonts w:ascii="Times New Roman" w:hAnsi="Times New Roman"/>
                <w:sz w:val="20"/>
                <w:lang w:eastAsia="sv-SE"/>
              </w:rPr>
              <w:t>TRxP #1(Note 1)</w:t>
            </w:r>
          </w:p>
        </w:tc>
        <w:tc>
          <w:tcPr>
            <w:tcW w:w="1668" w:type="dxa"/>
            <w:tcBorders>
              <w:top w:val="single" w:sz="4" w:space="0" w:color="auto"/>
              <w:left w:val="single" w:sz="4" w:space="0" w:color="auto"/>
              <w:bottom w:val="single" w:sz="4" w:space="0" w:color="auto"/>
              <w:right w:val="single" w:sz="4" w:space="0" w:color="auto"/>
            </w:tcBorders>
            <w:hideMark/>
          </w:tcPr>
          <w:p w14:paraId="1983FB75" w14:textId="77777777" w:rsidR="000C5D30" w:rsidRDefault="000C5D30">
            <w:pPr>
              <w:pStyle w:val="TAH"/>
              <w:rPr>
                <w:rFonts w:ascii="Times New Roman" w:hAnsi="Times New Roman"/>
                <w:sz w:val="20"/>
                <w:lang w:eastAsia="sv-SE"/>
              </w:rPr>
            </w:pPr>
            <w:r>
              <w:rPr>
                <w:rFonts w:ascii="Times New Roman" w:hAnsi="Times New Roman"/>
                <w:sz w:val="20"/>
                <w:lang w:eastAsia="sv-SE"/>
              </w:rPr>
              <w:t>TRxP #2(Note 1)</w:t>
            </w:r>
          </w:p>
        </w:tc>
      </w:tr>
      <w:tr w:rsidR="000C5D30" w14:paraId="717142D4" w14:textId="77777777" w:rsidTr="000C5D30">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342BDF53" w14:textId="77777777" w:rsidR="000C5D30" w:rsidRDefault="000C5D30">
            <w:pPr>
              <w:pStyle w:val="TAL"/>
              <w:rPr>
                <w:rFonts w:ascii="Times New Roman" w:hAnsi="Times New Roman"/>
                <w:b/>
                <w:sz w:val="20"/>
                <w:lang w:eastAsia="sv-SE"/>
              </w:rPr>
            </w:pPr>
            <w:r>
              <w:rPr>
                <w:rFonts w:ascii="Times New Roman" w:hAnsi="Times New Roman"/>
                <w:b/>
                <w:sz w:val="20"/>
                <w:lang w:eastAsia="sv-SE"/>
              </w:rPr>
              <w:t xml:space="preserve">Transmit </w:t>
            </w:r>
            <w:proofErr w:type="spellStart"/>
            <w:r>
              <w:rPr>
                <w:rFonts w:ascii="Times New Roman" w:hAnsi="Times New Roman"/>
                <w:b/>
                <w:sz w:val="20"/>
                <w:lang w:eastAsia="sv-SE"/>
              </w:rPr>
              <w:t>TRxP</w:t>
            </w:r>
            <w:proofErr w:type="spellEnd"/>
            <w:r>
              <w:rPr>
                <w:rFonts w:ascii="Times New Roman" w:hAnsi="Times New Roman"/>
                <w:b/>
                <w:sz w:val="20"/>
                <w:lang w:eastAsia="sv-SE"/>
              </w:rPr>
              <w:t xml:space="preserve"> of SSB</w:t>
            </w:r>
          </w:p>
        </w:tc>
        <w:tc>
          <w:tcPr>
            <w:tcW w:w="691" w:type="dxa"/>
            <w:tcBorders>
              <w:top w:val="single" w:sz="4" w:space="0" w:color="auto"/>
              <w:left w:val="single" w:sz="4" w:space="0" w:color="auto"/>
              <w:bottom w:val="single" w:sz="4" w:space="0" w:color="auto"/>
              <w:right w:val="single" w:sz="4" w:space="0" w:color="auto"/>
            </w:tcBorders>
            <w:vAlign w:val="center"/>
          </w:tcPr>
          <w:p w14:paraId="12234726"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6E6D4808" w14:textId="77777777" w:rsidR="000C5D30" w:rsidRDefault="000C5D30">
            <w:pPr>
              <w:pStyle w:val="TAC"/>
              <w:rPr>
                <w:rFonts w:ascii="Times New Roman" w:hAnsi="Times New Roman"/>
                <w:b/>
                <w:sz w:val="20"/>
                <w:lang w:eastAsia="sv-SE"/>
              </w:rPr>
            </w:pPr>
            <w:r>
              <w:rPr>
                <w:rFonts w:ascii="Times New Roman" w:hAnsi="Times New Roman"/>
                <w:b/>
                <w:sz w:val="20"/>
                <w:lang w:eastAsia="sv-SE"/>
              </w:rPr>
              <w:t>TRxP #1</w:t>
            </w:r>
          </w:p>
        </w:tc>
      </w:tr>
      <w:tr w:rsidR="000C5D30" w14:paraId="083B9637" w14:textId="77777777" w:rsidTr="000C5D30">
        <w:trPr>
          <w:trHeight w:val="220"/>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1DBCD3" w14:textId="77777777" w:rsidR="000C5D30" w:rsidRDefault="000C5D30">
            <w:pPr>
              <w:pStyle w:val="TAL"/>
              <w:rPr>
                <w:rFonts w:ascii="Times New Roman" w:hAnsi="Times New Roman"/>
                <w:b/>
                <w:sz w:val="20"/>
                <w:lang w:eastAsia="sv-SE"/>
              </w:rPr>
            </w:pPr>
            <w:r>
              <w:rPr>
                <w:rFonts w:ascii="Times New Roman" w:hAnsi="Times New Roman"/>
                <w:b/>
                <w:sz w:val="20"/>
                <w:lang w:eastAsia="sv-SE"/>
              </w:rPr>
              <w:t>PDCCH configuration</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CE19D3B" w14:textId="77777777" w:rsidR="000C5D30" w:rsidRDefault="000C5D30">
            <w:pPr>
              <w:pStyle w:val="TAL"/>
              <w:rPr>
                <w:rFonts w:ascii="Times New Roman" w:hAnsi="Times New Roman"/>
                <w:b/>
                <w:sz w:val="20"/>
                <w:lang w:eastAsia="sv-SE"/>
              </w:rPr>
            </w:pPr>
            <w:r>
              <w:rPr>
                <w:rFonts w:ascii="Times New Roman" w:hAnsi="Times New Roman"/>
                <w:b/>
                <w:sz w:val="20"/>
                <w:lang w:eastAsia="sv-SE"/>
              </w:rPr>
              <w:t>TCI state</w:t>
            </w:r>
          </w:p>
        </w:tc>
        <w:tc>
          <w:tcPr>
            <w:tcW w:w="691" w:type="dxa"/>
            <w:tcBorders>
              <w:top w:val="single" w:sz="4" w:space="0" w:color="auto"/>
              <w:left w:val="single" w:sz="4" w:space="0" w:color="auto"/>
              <w:bottom w:val="single" w:sz="4" w:space="0" w:color="auto"/>
              <w:right w:val="single" w:sz="4" w:space="0" w:color="auto"/>
            </w:tcBorders>
            <w:vAlign w:val="center"/>
          </w:tcPr>
          <w:p w14:paraId="4659AB36" w14:textId="77777777" w:rsidR="000C5D30" w:rsidRDefault="000C5D30">
            <w:pPr>
              <w:pStyle w:val="TAC"/>
              <w:rPr>
                <w:rFonts w:ascii="Times New Roman" w:hAnsi="Times New Roman"/>
                <w:b/>
                <w:sz w:val="20"/>
                <w:lang w:eastAsia="sv-SE"/>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790A1B18" w14:textId="77777777" w:rsidR="000C5D30" w:rsidRDefault="000C5D30">
            <w:pPr>
              <w:pStyle w:val="TAC"/>
              <w:rPr>
                <w:rFonts w:ascii="Times New Roman" w:hAnsi="Times New Roman"/>
                <w:b/>
                <w:sz w:val="20"/>
                <w:lang w:eastAsia="sv-SE"/>
              </w:rPr>
            </w:pPr>
            <w:r>
              <w:rPr>
                <w:rFonts w:ascii="Times New Roman" w:hAnsi="Times New Roman"/>
                <w:b/>
                <w:sz w:val="20"/>
                <w:lang w:eastAsia="sv-SE"/>
              </w:rPr>
              <w:t>TCI State #1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3BE57D1" w14:textId="77777777" w:rsidR="000C5D30" w:rsidRDefault="000C5D30">
            <w:pPr>
              <w:pStyle w:val="TAC"/>
              <w:rPr>
                <w:rFonts w:ascii="Times New Roman" w:hAnsi="Times New Roman"/>
                <w:b/>
                <w:sz w:val="20"/>
                <w:lang w:eastAsia="sv-SE"/>
              </w:rPr>
            </w:pPr>
            <w:r>
              <w:rPr>
                <w:rFonts w:ascii="Times New Roman" w:hAnsi="Times New Roman"/>
                <w:b/>
                <w:sz w:val="20"/>
                <w:lang w:eastAsia="sv-SE"/>
              </w:rPr>
              <w:t>TCI State #2</w:t>
            </w:r>
          </w:p>
        </w:tc>
      </w:tr>
      <w:tr w:rsidR="000C5D30" w14:paraId="6B52D6D8" w14:textId="77777777" w:rsidTr="000C5D30">
        <w:trPr>
          <w:trHeight w:val="141"/>
        </w:trPr>
        <w:tc>
          <w:tcPr>
            <w:tcW w:w="13042" w:type="dxa"/>
            <w:gridSpan w:val="2"/>
            <w:vMerge/>
            <w:tcBorders>
              <w:top w:val="single" w:sz="4" w:space="0" w:color="auto"/>
              <w:left w:val="single" w:sz="4" w:space="0" w:color="auto"/>
              <w:bottom w:val="single" w:sz="4" w:space="0" w:color="auto"/>
              <w:right w:val="single" w:sz="4" w:space="0" w:color="auto"/>
            </w:tcBorders>
            <w:vAlign w:val="center"/>
            <w:hideMark/>
          </w:tcPr>
          <w:p w14:paraId="70FE72AD" w14:textId="77777777" w:rsidR="000C5D30" w:rsidRDefault="000C5D30">
            <w:pPr>
              <w:spacing w:after="0"/>
              <w:rPr>
                <w:b/>
                <w:lang w:val="x-none" w:eastAsia="sv-SE"/>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C82479D" w14:textId="77777777" w:rsidR="000C5D30" w:rsidRDefault="000C5D30">
            <w:pPr>
              <w:pStyle w:val="TAL"/>
              <w:rPr>
                <w:rFonts w:ascii="Times New Roman" w:hAnsi="Times New Roman"/>
                <w:b/>
                <w:sz w:val="20"/>
                <w:lang w:eastAsia="sv-SE"/>
              </w:rPr>
            </w:pPr>
            <w:proofErr w:type="spellStart"/>
            <w:r>
              <w:rPr>
                <w:rFonts w:ascii="Times New Roman" w:hAnsi="Times New Roman"/>
                <w:b/>
                <w:sz w:val="20"/>
                <w:lang w:eastAsia="sv-SE"/>
              </w:rPr>
              <w:t>CORESETPoolIndex</w:t>
            </w:r>
            <w:proofErr w:type="spellEnd"/>
          </w:p>
        </w:tc>
        <w:tc>
          <w:tcPr>
            <w:tcW w:w="691" w:type="dxa"/>
            <w:tcBorders>
              <w:top w:val="single" w:sz="4" w:space="0" w:color="auto"/>
              <w:left w:val="single" w:sz="4" w:space="0" w:color="auto"/>
              <w:bottom w:val="single" w:sz="4" w:space="0" w:color="auto"/>
              <w:right w:val="single" w:sz="4" w:space="0" w:color="auto"/>
            </w:tcBorders>
            <w:vAlign w:val="center"/>
          </w:tcPr>
          <w:p w14:paraId="5D023A1C"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397C298D" w14:textId="77777777" w:rsidR="000C5D30" w:rsidRDefault="000C5D30">
            <w:pPr>
              <w:pStyle w:val="TAC"/>
              <w:rPr>
                <w:rFonts w:ascii="Times New Roman" w:hAnsi="Times New Roman"/>
                <w:b/>
                <w:sz w:val="20"/>
                <w:lang w:eastAsia="sv-SE"/>
              </w:rPr>
            </w:pPr>
            <w:r>
              <w:rPr>
                <w:rFonts w:ascii="Times New Roman" w:hAnsi="Times New Roman"/>
                <w:b/>
                <w:sz w:val="20"/>
                <w:lang w:eastAsia="sv-SE"/>
              </w:rPr>
              <w:t>0,1</w:t>
            </w:r>
          </w:p>
        </w:tc>
      </w:tr>
      <w:tr w:rsidR="000C5D30" w14:paraId="60229B43" w14:textId="77777777" w:rsidTr="000C5D30">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64090764" w14:textId="77777777" w:rsidR="000C5D30" w:rsidRDefault="000C5D30">
            <w:pPr>
              <w:pStyle w:val="TAL"/>
              <w:rPr>
                <w:rFonts w:ascii="Times New Roman" w:hAnsi="Times New Roman"/>
                <w:b/>
                <w:sz w:val="20"/>
                <w:lang w:eastAsia="sv-SE"/>
              </w:rPr>
            </w:pPr>
            <w:r>
              <w:rPr>
                <w:rFonts w:ascii="Times New Roman" w:hAnsi="Times New Roman"/>
                <w:b/>
                <w:sz w:val="20"/>
                <w:lang w:eastAsia="sv-SE"/>
              </w:rPr>
              <w:lastRenderedPageBreak/>
              <w:t>Duplex mode</w:t>
            </w:r>
          </w:p>
        </w:tc>
        <w:tc>
          <w:tcPr>
            <w:tcW w:w="691" w:type="dxa"/>
            <w:tcBorders>
              <w:top w:val="single" w:sz="4" w:space="0" w:color="auto"/>
              <w:left w:val="single" w:sz="4" w:space="0" w:color="auto"/>
              <w:bottom w:val="single" w:sz="4" w:space="0" w:color="auto"/>
              <w:right w:val="single" w:sz="4" w:space="0" w:color="auto"/>
            </w:tcBorders>
            <w:vAlign w:val="center"/>
          </w:tcPr>
          <w:p w14:paraId="496D68F6"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056072D9" w14:textId="77777777" w:rsidR="000C5D30" w:rsidRDefault="000C5D30">
            <w:pPr>
              <w:pStyle w:val="TAC"/>
              <w:rPr>
                <w:rFonts w:ascii="Times New Roman" w:hAnsi="Times New Roman"/>
                <w:b/>
                <w:sz w:val="20"/>
                <w:lang w:eastAsia="sv-SE"/>
              </w:rPr>
            </w:pPr>
            <w:r>
              <w:rPr>
                <w:rFonts w:ascii="Times New Roman" w:hAnsi="Times New Roman"/>
                <w:b/>
                <w:sz w:val="20"/>
                <w:lang w:eastAsia="sv-SE"/>
              </w:rPr>
              <w:t>TDD</w:t>
            </w:r>
          </w:p>
        </w:tc>
      </w:tr>
      <w:tr w:rsidR="000C5D30" w14:paraId="76398581" w14:textId="77777777" w:rsidTr="000C5D30">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2AAB4E88" w14:textId="77777777" w:rsidR="000C5D30" w:rsidRDefault="000C5D30">
            <w:pPr>
              <w:pStyle w:val="TAL"/>
              <w:rPr>
                <w:rFonts w:ascii="Times New Roman" w:hAnsi="Times New Roman"/>
                <w:b/>
                <w:sz w:val="20"/>
                <w:lang w:eastAsia="sv-SE"/>
              </w:rPr>
            </w:pPr>
            <w:r>
              <w:rPr>
                <w:rFonts w:ascii="Times New Roman" w:hAnsi="Times New Roman"/>
                <w:b/>
                <w:sz w:val="20"/>
                <w:lang w:eastAsia="sv-SE"/>
              </w:rPr>
              <w:t>Active DL BWP index</w:t>
            </w:r>
          </w:p>
        </w:tc>
        <w:tc>
          <w:tcPr>
            <w:tcW w:w="691" w:type="dxa"/>
            <w:tcBorders>
              <w:top w:val="single" w:sz="4" w:space="0" w:color="auto"/>
              <w:left w:val="single" w:sz="4" w:space="0" w:color="auto"/>
              <w:bottom w:val="single" w:sz="4" w:space="0" w:color="auto"/>
              <w:right w:val="single" w:sz="4" w:space="0" w:color="auto"/>
            </w:tcBorders>
            <w:vAlign w:val="center"/>
          </w:tcPr>
          <w:p w14:paraId="08F06E2F"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0ABFAC16" w14:textId="77777777" w:rsidR="000C5D30" w:rsidRDefault="000C5D30">
            <w:pPr>
              <w:pStyle w:val="TAC"/>
              <w:rPr>
                <w:rFonts w:ascii="Times New Roman" w:hAnsi="Times New Roman"/>
                <w:b/>
                <w:sz w:val="20"/>
                <w:lang w:eastAsia="sv-SE"/>
              </w:rPr>
            </w:pPr>
            <w:r>
              <w:rPr>
                <w:rFonts w:ascii="Times New Roman" w:hAnsi="Times New Roman"/>
                <w:b/>
                <w:sz w:val="20"/>
                <w:lang w:eastAsia="sv-SE"/>
              </w:rPr>
              <w:t>1</w:t>
            </w:r>
          </w:p>
        </w:tc>
      </w:tr>
      <w:tr w:rsidR="000C5D30" w14:paraId="50566890" w14:textId="77777777" w:rsidTr="000C5D30">
        <w:trPr>
          <w:trHeight w:val="220"/>
        </w:trPr>
        <w:tc>
          <w:tcPr>
            <w:tcW w:w="1798" w:type="dxa"/>
            <w:vMerge w:val="restart"/>
            <w:tcBorders>
              <w:top w:val="single" w:sz="4" w:space="0" w:color="auto"/>
              <w:left w:val="single" w:sz="4" w:space="0" w:color="auto"/>
              <w:bottom w:val="single" w:sz="4" w:space="0" w:color="auto"/>
              <w:right w:val="single" w:sz="4" w:space="0" w:color="auto"/>
            </w:tcBorders>
            <w:vAlign w:val="center"/>
            <w:hideMark/>
          </w:tcPr>
          <w:p w14:paraId="17C3AAF0" w14:textId="77777777" w:rsidR="000C5D30" w:rsidRDefault="000C5D30">
            <w:pPr>
              <w:pStyle w:val="TAL"/>
              <w:rPr>
                <w:rFonts w:ascii="Times New Roman" w:hAnsi="Times New Roman"/>
                <w:b/>
                <w:sz w:val="20"/>
                <w:lang w:eastAsia="sv-SE"/>
              </w:rPr>
            </w:pPr>
            <w:r>
              <w:rPr>
                <w:rFonts w:ascii="Times New Roman" w:hAnsi="Times New Roman"/>
                <w:b/>
                <w:sz w:val="20"/>
                <w:lang w:eastAsia="sv-SE"/>
              </w:rPr>
              <w:t>PDSCH configuration</w:t>
            </w: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48818371" w14:textId="77777777" w:rsidR="000C5D30" w:rsidRDefault="000C5D30">
            <w:pPr>
              <w:pStyle w:val="TAL"/>
              <w:rPr>
                <w:rFonts w:ascii="Times New Roman" w:hAnsi="Times New Roman"/>
                <w:b/>
                <w:sz w:val="20"/>
                <w:lang w:eastAsia="sv-SE"/>
              </w:rPr>
            </w:pPr>
            <w:r>
              <w:rPr>
                <w:rFonts w:ascii="Times New Roman" w:hAnsi="Times New Roman"/>
                <w:b/>
                <w:sz w:val="20"/>
                <w:lang w:eastAsia="sv-SE"/>
              </w:rPr>
              <w:t>Mapping type</w:t>
            </w:r>
          </w:p>
        </w:tc>
        <w:tc>
          <w:tcPr>
            <w:tcW w:w="691" w:type="dxa"/>
            <w:tcBorders>
              <w:top w:val="single" w:sz="4" w:space="0" w:color="auto"/>
              <w:left w:val="single" w:sz="4" w:space="0" w:color="auto"/>
              <w:bottom w:val="single" w:sz="4" w:space="0" w:color="auto"/>
              <w:right w:val="single" w:sz="4" w:space="0" w:color="auto"/>
            </w:tcBorders>
            <w:vAlign w:val="center"/>
          </w:tcPr>
          <w:p w14:paraId="2B9C601E"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29201F1D" w14:textId="77777777" w:rsidR="000C5D30" w:rsidRDefault="000C5D30">
            <w:pPr>
              <w:pStyle w:val="TAC"/>
              <w:rPr>
                <w:rFonts w:ascii="Times New Roman" w:hAnsi="Times New Roman"/>
                <w:b/>
                <w:sz w:val="20"/>
                <w:lang w:eastAsia="sv-SE"/>
              </w:rPr>
            </w:pPr>
            <w:r>
              <w:rPr>
                <w:rFonts w:ascii="Times New Roman" w:hAnsi="Times New Roman"/>
                <w:b/>
                <w:sz w:val="20"/>
                <w:lang w:eastAsia="sv-SE"/>
              </w:rPr>
              <w:t>Type A</w:t>
            </w:r>
          </w:p>
        </w:tc>
      </w:tr>
      <w:tr w:rsidR="000C5D30" w14:paraId="068A6DE2"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1DF62BAA"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07F5D9F3" w14:textId="77777777" w:rsidR="000C5D30" w:rsidRDefault="000C5D30">
            <w:pPr>
              <w:pStyle w:val="TAL"/>
              <w:rPr>
                <w:rFonts w:ascii="Times New Roman" w:hAnsi="Times New Roman"/>
                <w:b/>
                <w:sz w:val="20"/>
                <w:lang w:eastAsia="sv-SE"/>
              </w:rPr>
            </w:pPr>
            <w:r>
              <w:rPr>
                <w:rFonts w:ascii="Times New Roman" w:hAnsi="Times New Roman"/>
                <w:b/>
                <w:sz w:val="20"/>
                <w:lang w:eastAsia="sv-SE"/>
              </w:rPr>
              <w:t>k0</w:t>
            </w:r>
          </w:p>
        </w:tc>
        <w:tc>
          <w:tcPr>
            <w:tcW w:w="691" w:type="dxa"/>
            <w:tcBorders>
              <w:top w:val="single" w:sz="4" w:space="0" w:color="auto"/>
              <w:left w:val="single" w:sz="4" w:space="0" w:color="auto"/>
              <w:bottom w:val="single" w:sz="4" w:space="0" w:color="auto"/>
              <w:right w:val="single" w:sz="4" w:space="0" w:color="auto"/>
            </w:tcBorders>
            <w:vAlign w:val="center"/>
          </w:tcPr>
          <w:p w14:paraId="7DB6F3CC"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6EB3E5F9" w14:textId="77777777" w:rsidR="000C5D30" w:rsidRDefault="000C5D30">
            <w:pPr>
              <w:pStyle w:val="TAC"/>
              <w:rPr>
                <w:rFonts w:ascii="Times New Roman" w:hAnsi="Times New Roman"/>
                <w:b/>
                <w:sz w:val="20"/>
                <w:lang w:eastAsia="sv-SE"/>
              </w:rPr>
            </w:pPr>
            <w:r>
              <w:rPr>
                <w:rFonts w:ascii="Times New Roman" w:hAnsi="Times New Roman"/>
                <w:b/>
                <w:sz w:val="20"/>
                <w:lang w:eastAsia="sv-SE"/>
              </w:rPr>
              <w:t>0</w:t>
            </w:r>
          </w:p>
        </w:tc>
      </w:tr>
      <w:tr w:rsidR="000C5D30" w14:paraId="09D7F289"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07A62449"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0BCACC4E" w14:textId="77777777" w:rsidR="000C5D30" w:rsidRDefault="000C5D30">
            <w:pPr>
              <w:pStyle w:val="TAL"/>
              <w:rPr>
                <w:rFonts w:ascii="Times New Roman" w:hAnsi="Times New Roman"/>
                <w:b/>
                <w:sz w:val="20"/>
                <w:lang w:eastAsia="sv-SE"/>
              </w:rPr>
            </w:pPr>
            <w:r>
              <w:rPr>
                <w:rFonts w:ascii="Times New Roman" w:hAnsi="Times New Roman"/>
                <w:b/>
                <w:sz w:val="20"/>
                <w:lang w:eastAsia="sv-SE"/>
              </w:rPr>
              <w:t xml:space="preserve">Starting symbol (S) </w:t>
            </w:r>
          </w:p>
        </w:tc>
        <w:tc>
          <w:tcPr>
            <w:tcW w:w="691" w:type="dxa"/>
            <w:tcBorders>
              <w:top w:val="single" w:sz="4" w:space="0" w:color="auto"/>
              <w:left w:val="single" w:sz="4" w:space="0" w:color="auto"/>
              <w:bottom w:val="single" w:sz="4" w:space="0" w:color="auto"/>
              <w:right w:val="single" w:sz="4" w:space="0" w:color="auto"/>
            </w:tcBorders>
            <w:vAlign w:val="center"/>
          </w:tcPr>
          <w:p w14:paraId="7E0C8042"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40A15F75" w14:textId="77777777" w:rsidR="000C5D30" w:rsidRDefault="000C5D30">
            <w:pPr>
              <w:pStyle w:val="TAC"/>
              <w:rPr>
                <w:rFonts w:ascii="Times New Roman" w:hAnsi="Times New Roman"/>
                <w:b/>
                <w:sz w:val="20"/>
                <w:lang w:eastAsia="sv-SE"/>
              </w:rPr>
            </w:pPr>
            <w:r>
              <w:rPr>
                <w:rFonts w:ascii="Times New Roman" w:hAnsi="Times New Roman"/>
                <w:b/>
                <w:sz w:val="20"/>
                <w:lang w:eastAsia="sv-SE"/>
              </w:rPr>
              <w:t>1</w:t>
            </w:r>
          </w:p>
        </w:tc>
      </w:tr>
      <w:tr w:rsidR="000C5D30" w14:paraId="06C5E703"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3C801BE1"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19BA63BA" w14:textId="77777777" w:rsidR="000C5D30" w:rsidRDefault="000C5D30">
            <w:pPr>
              <w:pStyle w:val="TAL"/>
              <w:rPr>
                <w:rFonts w:ascii="Times New Roman" w:hAnsi="Times New Roman"/>
                <w:b/>
                <w:sz w:val="20"/>
                <w:lang w:eastAsia="sv-SE"/>
              </w:rPr>
            </w:pPr>
            <w:r>
              <w:rPr>
                <w:rFonts w:ascii="Times New Roman" w:hAnsi="Times New Roman"/>
                <w:b/>
                <w:sz w:val="20"/>
                <w:lang w:eastAsia="sv-SE"/>
              </w:rPr>
              <w:t>Length (L)</w:t>
            </w:r>
          </w:p>
        </w:tc>
        <w:tc>
          <w:tcPr>
            <w:tcW w:w="691" w:type="dxa"/>
            <w:tcBorders>
              <w:top w:val="single" w:sz="4" w:space="0" w:color="auto"/>
              <w:left w:val="single" w:sz="4" w:space="0" w:color="auto"/>
              <w:bottom w:val="single" w:sz="4" w:space="0" w:color="auto"/>
              <w:right w:val="single" w:sz="4" w:space="0" w:color="auto"/>
            </w:tcBorders>
            <w:vAlign w:val="center"/>
          </w:tcPr>
          <w:p w14:paraId="1E909A02"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2C71047C" w14:textId="77777777" w:rsidR="000C5D30" w:rsidRDefault="000C5D30">
            <w:pPr>
              <w:pStyle w:val="TAC"/>
              <w:rPr>
                <w:rFonts w:ascii="Times New Roman" w:hAnsi="Times New Roman"/>
                <w:b/>
                <w:sz w:val="20"/>
                <w:lang w:eastAsia="sv-SE"/>
              </w:rPr>
            </w:pPr>
            <w:r>
              <w:rPr>
                <w:rFonts w:ascii="Times New Roman" w:hAnsi="Times New Roman"/>
                <w:b/>
                <w:sz w:val="20"/>
                <w:lang w:eastAsia="sv-SE"/>
              </w:rPr>
              <w:t>Specific to each Reference channel as defined in A.3.2.2</w:t>
            </w:r>
          </w:p>
        </w:tc>
      </w:tr>
      <w:tr w:rsidR="000C5D30" w14:paraId="5C701529"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713C0905"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27330818" w14:textId="77777777" w:rsidR="000C5D30" w:rsidRDefault="000C5D30">
            <w:pPr>
              <w:pStyle w:val="TAL"/>
              <w:rPr>
                <w:rFonts w:ascii="Times New Roman" w:hAnsi="Times New Roman"/>
                <w:b/>
                <w:sz w:val="20"/>
                <w:lang w:eastAsia="sv-SE"/>
              </w:rPr>
            </w:pPr>
            <w:r>
              <w:rPr>
                <w:rFonts w:ascii="Times New Roman" w:hAnsi="Times New Roman"/>
                <w:b/>
                <w:sz w:val="20"/>
                <w:lang w:eastAsia="sv-SE"/>
              </w:rPr>
              <w:t>PRB bundling type</w:t>
            </w:r>
          </w:p>
        </w:tc>
        <w:tc>
          <w:tcPr>
            <w:tcW w:w="691" w:type="dxa"/>
            <w:tcBorders>
              <w:top w:val="single" w:sz="4" w:space="0" w:color="auto"/>
              <w:left w:val="single" w:sz="4" w:space="0" w:color="auto"/>
              <w:bottom w:val="single" w:sz="4" w:space="0" w:color="auto"/>
              <w:right w:val="single" w:sz="4" w:space="0" w:color="auto"/>
            </w:tcBorders>
            <w:vAlign w:val="center"/>
          </w:tcPr>
          <w:p w14:paraId="6BCA3D2F"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489A2451" w14:textId="77777777" w:rsidR="000C5D30" w:rsidRDefault="000C5D30">
            <w:pPr>
              <w:pStyle w:val="TAC"/>
              <w:rPr>
                <w:rFonts w:ascii="Times New Roman" w:hAnsi="Times New Roman"/>
                <w:b/>
                <w:sz w:val="20"/>
                <w:lang w:eastAsia="sv-SE"/>
              </w:rPr>
            </w:pPr>
            <w:r>
              <w:rPr>
                <w:rFonts w:ascii="Times New Roman" w:hAnsi="Times New Roman"/>
                <w:b/>
                <w:sz w:val="20"/>
                <w:lang w:eastAsia="sv-SE"/>
              </w:rPr>
              <w:t>Static</w:t>
            </w:r>
          </w:p>
        </w:tc>
      </w:tr>
      <w:tr w:rsidR="000C5D30" w14:paraId="72C77817"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52E8A8A6"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429AD194" w14:textId="77777777" w:rsidR="000C5D30" w:rsidRDefault="000C5D30">
            <w:pPr>
              <w:pStyle w:val="TAL"/>
              <w:rPr>
                <w:rFonts w:ascii="Times New Roman" w:hAnsi="Times New Roman"/>
                <w:b/>
                <w:sz w:val="20"/>
                <w:lang w:eastAsia="sv-SE"/>
              </w:rPr>
            </w:pPr>
            <w:r>
              <w:rPr>
                <w:rFonts w:ascii="Times New Roman" w:hAnsi="Times New Roman"/>
                <w:b/>
                <w:sz w:val="20"/>
                <w:lang w:eastAsia="sv-SE"/>
              </w:rPr>
              <w:t>PRB bundling size</w:t>
            </w:r>
          </w:p>
        </w:tc>
        <w:tc>
          <w:tcPr>
            <w:tcW w:w="691" w:type="dxa"/>
            <w:tcBorders>
              <w:top w:val="single" w:sz="4" w:space="0" w:color="auto"/>
              <w:left w:val="single" w:sz="4" w:space="0" w:color="auto"/>
              <w:bottom w:val="single" w:sz="4" w:space="0" w:color="auto"/>
              <w:right w:val="single" w:sz="4" w:space="0" w:color="auto"/>
            </w:tcBorders>
            <w:vAlign w:val="center"/>
          </w:tcPr>
          <w:p w14:paraId="4866FC79"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31F08267" w14:textId="77777777" w:rsidR="000C5D30" w:rsidRDefault="000C5D30">
            <w:pPr>
              <w:pStyle w:val="TAC"/>
              <w:rPr>
                <w:rFonts w:ascii="Times New Roman" w:hAnsi="Times New Roman"/>
                <w:b/>
                <w:sz w:val="20"/>
                <w:lang w:eastAsia="sv-SE"/>
              </w:rPr>
            </w:pPr>
            <w:r>
              <w:rPr>
                <w:rFonts w:ascii="Times New Roman" w:hAnsi="Times New Roman"/>
                <w:b/>
                <w:sz w:val="20"/>
                <w:lang w:eastAsia="sv-SE"/>
              </w:rPr>
              <w:t>2</w:t>
            </w:r>
          </w:p>
        </w:tc>
      </w:tr>
      <w:tr w:rsidR="000C5D30" w14:paraId="7D18503F"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6956FFEA"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49A4B40F" w14:textId="77777777" w:rsidR="000C5D30" w:rsidRDefault="000C5D30">
            <w:pPr>
              <w:pStyle w:val="TAL"/>
              <w:rPr>
                <w:rFonts w:ascii="Times New Roman" w:hAnsi="Times New Roman"/>
                <w:b/>
                <w:sz w:val="20"/>
                <w:lang w:eastAsia="sv-SE"/>
              </w:rPr>
            </w:pPr>
            <w:r>
              <w:rPr>
                <w:rFonts w:ascii="Times New Roman" w:hAnsi="Times New Roman"/>
                <w:b/>
                <w:sz w:val="20"/>
                <w:lang w:eastAsia="sv-SE"/>
              </w:rPr>
              <w:t>Resource allocation type</w:t>
            </w:r>
          </w:p>
        </w:tc>
        <w:tc>
          <w:tcPr>
            <w:tcW w:w="691" w:type="dxa"/>
            <w:tcBorders>
              <w:top w:val="single" w:sz="4" w:space="0" w:color="auto"/>
              <w:left w:val="single" w:sz="4" w:space="0" w:color="auto"/>
              <w:bottom w:val="single" w:sz="4" w:space="0" w:color="auto"/>
              <w:right w:val="single" w:sz="4" w:space="0" w:color="auto"/>
            </w:tcBorders>
            <w:vAlign w:val="center"/>
          </w:tcPr>
          <w:p w14:paraId="4E9C8D8C"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66EF157D" w14:textId="77777777" w:rsidR="000C5D30" w:rsidRDefault="000C5D30">
            <w:pPr>
              <w:pStyle w:val="TAC"/>
              <w:rPr>
                <w:rFonts w:ascii="Times New Roman" w:hAnsi="Times New Roman"/>
                <w:b/>
                <w:sz w:val="20"/>
                <w:lang w:eastAsia="sv-SE"/>
              </w:rPr>
            </w:pPr>
            <w:r>
              <w:rPr>
                <w:rFonts w:ascii="Times New Roman" w:hAnsi="Times New Roman"/>
                <w:b/>
                <w:sz w:val="20"/>
                <w:lang w:eastAsia="sv-SE"/>
              </w:rPr>
              <w:t>Type 1</w:t>
            </w:r>
          </w:p>
        </w:tc>
      </w:tr>
      <w:tr w:rsidR="000C5D30" w14:paraId="3A062EFE"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28CB7A0C"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2115ED43" w14:textId="77777777" w:rsidR="000C5D30" w:rsidRDefault="000C5D30">
            <w:pPr>
              <w:pStyle w:val="TAL"/>
              <w:rPr>
                <w:rFonts w:ascii="Times New Roman" w:hAnsi="Times New Roman"/>
                <w:b/>
                <w:sz w:val="20"/>
                <w:lang w:eastAsia="sv-SE"/>
              </w:rPr>
            </w:pPr>
            <w:r>
              <w:rPr>
                <w:rFonts w:ascii="Times New Roman" w:hAnsi="Times New Roman"/>
                <w:b/>
                <w:sz w:val="20"/>
                <w:lang w:eastAsia="sv-SE"/>
              </w:rPr>
              <w:t>RBG size</w:t>
            </w:r>
          </w:p>
        </w:tc>
        <w:tc>
          <w:tcPr>
            <w:tcW w:w="691" w:type="dxa"/>
            <w:tcBorders>
              <w:top w:val="single" w:sz="4" w:space="0" w:color="auto"/>
              <w:left w:val="single" w:sz="4" w:space="0" w:color="auto"/>
              <w:bottom w:val="single" w:sz="4" w:space="0" w:color="auto"/>
              <w:right w:val="single" w:sz="4" w:space="0" w:color="auto"/>
            </w:tcBorders>
            <w:vAlign w:val="center"/>
          </w:tcPr>
          <w:p w14:paraId="613BE114"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5136AFE1" w14:textId="77777777" w:rsidR="000C5D30" w:rsidRDefault="000C5D30">
            <w:pPr>
              <w:pStyle w:val="TAC"/>
              <w:rPr>
                <w:rFonts w:ascii="Times New Roman" w:hAnsi="Times New Roman"/>
                <w:b/>
                <w:sz w:val="20"/>
                <w:lang w:eastAsia="sv-SE"/>
              </w:rPr>
            </w:pPr>
            <w:r>
              <w:rPr>
                <w:rFonts w:ascii="Times New Roman" w:hAnsi="Times New Roman"/>
                <w:b/>
                <w:sz w:val="20"/>
                <w:lang w:eastAsia="zh-CN"/>
              </w:rPr>
              <w:t>Config2</w:t>
            </w:r>
          </w:p>
        </w:tc>
      </w:tr>
      <w:tr w:rsidR="000C5D30" w14:paraId="5809B5E3"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1A45A177"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7C5007E0" w14:textId="77777777" w:rsidR="000C5D30" w:rsidRDefault="000C5D30">
            <w:pPr>
              <w:pStyle w:val="TAL"/>
              <w:rPr>
                <w:rFonts w:ascii="Times New Roman" w:hAnsi="Times New Roman"/>
                <w:b/>
                <w:sz w:val="20"/>
                <w:lang w:eastAsia="sv-SE"/>
              </w:rPr>
            </w:pPr>
            <w:r>
              <w:rPr>
                <w:rFonts w:ascii="Times New Roman" w:hAnsi="Times New Roman"/>
                <w:b/>
                <w:sz w:val="20"/>
                <w:lang w:eastAsia="ja-JP"/>
              </w:rPr>
              <w:t>VRB-to-PRB mapping type</w:t>
            </w:r>
          </w:p>
        </w:tc>
        <w:tc>
          <w:tcPr>
            <w:tcW w:w="691" w:type="dxa"/>
            <w:tcBorders>
              <w:top w:val="single" w:sz="4" w:space="0" w:color="auto"/>
              <w:left w:val="single" w:sz="4" w:space="0" w:color="auto"/>
              <w:bottom w:val="single" w:sz="4" w:space="0" w:color="auto"/>
              <w:right w:val="single" w:sz="4" w:space="0" w:color="auto"/>
            </w:tcBorders>
            <w:vAlign w:val="center"/>
          </w:tcPr>
          <w:p w14:paraId="254B1EAD"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4DE4A7E4" w14:textId="77777777" w:rsidR="000C5D30" w:rsidRDefault="000C5D30">
            <w:pPr>
              <w:pStyle w:val="TAC"/>
              <w:rPr>
                <w:rFonts w:ascii="Times New Roman" w:hAnsi="Times New Roman"/>
                <w:b/>
                <w:sz w:val="20"/>
                <w:lang w:eastAsia="sv-SE"/>
              </w:rPr>
            </w:pPr>
            <w:r>
              <w:rPr>
                <w:rFonts w:ascii="Times New Roman" w:hAnsi="Times New Roman"/>
                <w:b/>
                <w:sz w:val="20"/>
                <w:lang w:eastAsia="sv-SE"/>
              </w:rPr>
              <w:t>Non-interleaved</w:t>
            </w:r>
          </w:p>
        </w:tc>
      </w:tr>
      <w:tr w:rsidR="000C5D30" w14:paraId="45B6DBB3"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07939A10"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448A0E10" w14:textId="77777777" w:rsidR="000C5D30" w:rsidRDefault="000C5D30">
            <w:pPr>
              <w:pStyle w:val="TAL"/>
              <w:rPr>
                <w:rFonts w:ascii="Times New Roman" w:hAnsi="Times New Roman"/>
                <w:b/>
                <w:sz w:val="20"/>
                <w:lang w:eastAsia="sv-SE"/>
              </w:rPr>
            </w:pPr>
            <w:r>
              <w:rPr>
                <w:rFonts w:ascii="Times New Roman" w:hAnsi="Times New Roman"/>
                <w:b/>
                <w:sz w:val="20"/>
                <w:lang w:eastAsia="ja-JP"/>
              </w:rPr>
              <w:t xml:space="preserve">VRB-to-PRB mapping </w:t>
            </w:r>
            <w:proofErr w:type="spellStart"/>
            <w:r>
              <w:rPr>
                <w:rFonts w:ascii="Times New Roman" w:hAnsi="Times New Roman"/>
                <w:b/>
                <w:sz w:val="20"/>
                <w:lang w:eastAsia="ja-JP"/>
              </w:rPr>
              <w:t>interleaver</w:t>
            </w:r>
            <w:proofErr w:type="spellEnd"/>
            <w:r>
              <w:rPr>
                <w:rFonts w:ascii="Times New Roman" w:hAnsi="Times New Roman"/>
                <w:b/>
                <w:sz w:val="20"/>
                <w:lang w:eastAsia="ja-JP"/>
              </w:rPr>
              <w:t xml:space="preserve"> bundle size</w:t>
            </w:r>
          </w:p>
        </w:tc>
        <w:tc>
          <w:tcPr>
            <w:tcW w:w="691" w:type="dxa"/>
            <w:tcBorders>
              <w:top w:val="single" w:sz="4" w:space="0" w:color="auto"/>
              <w:left w:val="single" w:sz="4" w:space="0" w:color="auto"/>
              <w:bottom w:val="single" w:sz="4" w:space="0" w:color="auto"/>
              <w:right w:val="single" w:sz="4" w:space="0" w:color="auto"/>
            </w:tcBorders>
            <w:vAlign w:val="center"/>
          </w:tcPr>
          <w:p w14:paraId="7F4A42C4"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5EF059EE" w14:textId="77777777" w:rsidR="000C5D30" w:rsidRDefault="000C5D30">
            <w:pPr>
              <w:pStyle w:val="TAC"/>
              <w:rPr>
                <w:rFonts w:ascii="Times New Roman" w:hAnsi="Times New Roman"/>
                <w:b/>
                <w:sz w:val="20"/>
                <w:lang w:eastAsia="sv-SE"/>
              </w:rPr>
            </w:pPr>
            <w:r>
              <w:rPr>
                <w:rFonts w:ascii="Times New Roman" w:hAnsi="Times New Roman"/>
                <w:b/>
                <w:sz w:val="20"/>
                <w:lang w:eastAsia="sv-SE"/>
              </w:rPr>
              <w:t>N/A</w:t>
            </w:r>
          </w:p>
        </w:tc>
      </w:tr>
      <w:tr w:rsidR="000C5D30" w14:paraId="5453D308" w14:textId="77777777" w:rsidTr="000C5D30">
        <w:trPr>
          <w:trHeight w:val="220"/>
        </w:trPr>
        <w:tc>
          <w:tcPr>
            <w:tcW w:w="1798" w:type="dxa"/>
            <w:vMerge w:val="restart"/>
            <w:tcBorders>
              <w:top w:val="single" w:sz="4" w:space="0" w:color="auto"/>
              <w:left w:val="single" w:sz="4" w:space="0" w:color="auto"/>
              <w:bottom w:val="single" w:sz="4" w:space="0" w:color="auto"/>
              <w:right w:val="single" w:sz="4" w:space="0" w:color="auto"/>
            </w:tcBorders>
            <w:vAlign w:val="center"/>
            <w:hideMark/>
          </w:tcPr>
          <w:p w14:paraId="13172C82" w14:textId="77777777" w:rsidR="000C5D30" w:rsidRDefault="000C5D30">
            <w:pPr>
              <w:pStyle w:val="TAL"/>
              <w:rPr>
                <w:rFonts w:ascii="Times New Roman" w:hAnsi="Times New Roman"/>
                <w:b/>
                <w:sz w:val="20"/>
                <w:lang w:eastAsia="sv-SE"/>
              </w:rPr>
            </w:pPr>
            <w:r>
              <w:rPr>
                <w:rFonts w:ascii="Times New Roman" w:hAnsi="Times New Roman"/>
                <w:b/>
                <w:sz w:val="20"/>
                <w:lang w:eastAsia="sv-SE"/>
              </w:rPr>
              <w:t>PDSCH DMRS configuration</w:t>
            </w: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7B133FD4" w14:textId="77777777" w:rsidR="000C5D30" w:rsidRDefault="000C5D30">
            <w:pPr>
              <w:pStyle w:val="TAL"/>
              <w:rPr>
                <w:rFonts w:ascii="Times New Roman" w:hAnsi="Times New Roman"/>
                <w:b/>
                <w:sz w:val="20"/>
                <w:lang w:eastAsia="sv-SE"/>
              </w:rPr>
            </w:pPr>
            <w:r>
              <w:rPr>
                <w:rFonts w:ascii="Times New Roman" w:hAnsi="Times New Roman"/>
                <w:b/>
                <w:sz w:val="20"/>
                <w:lang w:eastAsia="sv-SE"/>
              </w:rPr>
              <w:t>Antenna port indexes</w:t>
            </w:r>
          </w:p>
        </w:tc>
        <w:tc>
          <w:tcPr>
            <w:tcW w:w="691" w:type="dxa"/>
            <w:tcBorders>
              <w:top w:val="single" w:sz="4" w:space="0" w:color="auto"/>
              <w:left w:val="single" w:sz="4" w:space="0" w:color="auto"/>
              <w:bottom w:val="single" w:sz="4" w:space="0" w:color="auto"/>
              <w:right w:val="single" w:sz="4" w:space="0" w:color="auto"/>
            </w:tcBorders>
            <w:vAlign w:val="center"/>
          </w:tcPr>
          <w:p w14:paraId="2C84A898" w14:textId="77777777" w:rsidR="000C5D30" w:rsidRDefault="000C5D30">
            <w:pPr>
              <w:pStyle w:val="TAC"/>
              <w:rPr>
                <w:rFonts w:ascii="Times New Roman" w:hAnsi="Times New Roman"/>
                <w:b/>
                <w:sz w:val="20"/>
                <w:lang w:eastAsia="sv-SE"/>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78449D5E" w14:textId="77777777" w:rsidR="000C5D30" w:rsidRDefault="000C5D30">
            <w:pPr>
              <w:pStyle w:val="TAC"/>
              <w:rPr>
                <w:rFonts w:ascii="Times New Roman" w:hAnsi="Times New Roman"/>
                <w:b/>
                <w:sz w:val="20"/>
                <w:lang w:val="en-US" w:eastAsia="sv-SE"/>
              </w:rPr>
            </w:pPr>
            <w:r>
              <w:rPr>
                <w:rFonts w:ascii="Times New Roman" w:hAnsi="Times New Roman"/>
                <w:b/>
                <w:sz w:val="20"/>
                <w:lang w:val="en-US" w:eastAsia="sv-SE"/>
              </w:rPr>
              <w:t xml:space="preserve">1+1: </w:t>
            </w:r>
            <w:r>
              <w:rPr>
                <w:rFonts w:ascii="Times New Roman" w:hAnsi="Times New Roman"/>
                <w:b/>
                <w:sz w:val="20"/>
                <w:lang w:eastAsia="sv-SE"/>
              </w:rPr>
              <w:t>{1000}</w:t>
            </w:r>
          </w:p>
          <w:p w14:paraId="7B560A4B" w14:textId="77777777" w:rsidR="000C5D30" w:rsidRDefault="000C5D30">
            <w:pPr>
              <w:pStyle w:val="TAC"/>
              <w:rPr>
                <w:rFonts w:ascii="Times New Roman" w:hAnsi="Times New Roman"/>
                <w:b/>
                <w:sz w:val="20"/>
                <w:lang w:val="x-none" w:eastAsia="sv-SE"/>
              </w:rPr>
            </w:pPr>
            <w:r>
              <w:rPr>
                <w:rFonts w:ascii="Times New Roman" w:hAnsi="Times New Roman"/>
                <w:b/>
                <w:sz w:val="20"/>
                <w:lang w:val="en-US" w:eastAsia="sv-SE"/>
              </w:rPr>
              <w:t xml:space="preserve">2+2: </w:t>
            </w:r>
            <w:r>
              <w:rPr>
                <w:rFonts w:ascii="Times New Roman" w:hAnsi="Times New Roman"/>
                <w:b/>
                <w:sz w:val="20"/>
                <w:lang w:eastAsia="sv-SE"/>
              </w:rPr>
              <w:t>{1000,1001}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ED5D5DC" w14:textId="77777777" w:rsidR="000C5D30" w:rsidRDefault="000C5D30">
            <w:pPr>
              <w:pStyle w:val="TAC"/>
              <w:rPr>
                <w:rFonts w:ascii="Times New Roman" w:hAnsi="Times New Roman"/>
                <w:b/>
                <w:sz w:val="20"/>
                <w:lang w:val="en-US" w:eastAsia="sv-SE"/>
              </w:rPr>
            </w:pPr>
            <w:r>
              <w:rPr>
                <w:rFonts w:ascii="Times New Roman" w:hAnsi="Times New Roman"/>
                <w:b/>
                <w:sz w:val="20"/>
                <w:lang w:val="en-US" w:eastAsia="sv-SE"/>
              </w:rPr>
              <w:t>1+1: {1002}</w:t>
            </w:r>
          </w:p>
          <w:p w14:paraId="5C7A2114" w14:textId="77777777" w:rsidR="000C5D30" w:rsidRDefault="000C5D30">
            <w:pPr>
              <w:pStyle w:val="TAC"/>
              <w:rPr>
                <w:rFonts w:ascii="Times New Roman" w:hAnsi="Times New Roman"/>
                <w:b/>
                <w:sz w:val="20"/>
                <w:lang w:val="x-none" w:eastAsia="sv-SE"/>
              </w:rPr>
            </w:pPr>
            <w:r>
              <w:rPr>
                <w:rFonts w:ascii="Times New Roman" w:hAnsi="Times New Roman"/>
                <w:b/>
                <w:sz w:val="20"/>
                <w:lang w:eastAsia="sv-SE"/>
              </w:rPr>
              <w:t>{1002,1003}</w:t>
            </w:r>
          </w:p>
        </w:tc>
      </w:tr>
      <w:tr w:rsidR="000C5D30" w14:paraId="0FAD1AA1"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2ED3C0C9"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0C97A18F" w14:textId="77777777" w:rsidR="000C5D30" w:rsidRDefault="000C5D30">
            <w:pPr>
              <w:pStyle w:val="TAL"/>
              <w:rPr>
                <w:rFonts w:ascii="Times New Roman" w:hAnsi="Times New Roman"/>
                <w:b/>
                <w:sz w:val="20"/>
                <w:lang w:eastAsia="sv-SE"/>
              </w:rPr>
            </w:pPr>
            <w:r>
              <w:rPr>
                <w:rFonts w:ascii="Times New Roman" w:hAnsi="Times New Roman"/>
                <w:b/>
                <w:sz w:val="20"/>
                <w:lang w:eastAsia="sv-SE"/>
              </w:rPr>
              <w:t>TCI state</w:t>
            </w:r>
          </w:p>
        </w:tc>
        <w:tc>
          <w:tcPr>
            <w:tcW w:w="691" w:type="dxa"/>
            <w:tcBorders>
              <w:top w:val="single" w:sz="4" w:space="0" w:color="auto"/>
              <w:left w:val="single" w:sz="4" w:space="0" w:color="auto"/>
              <w:bottom w:val="single" w:sz="4" w:space="0" w:color="auto"/>
              <w:right w:val="single" w:sz="4" w:space="0" w:color="auto"/>
            </w:tcBorders>
            <w:vAlign w:val="center"/>
          </w:tcPr>
          <w:p w14:paraId="301DA9D1" w14:textId="77777777" w:rsidR="000C5D30" w:rsidRDefault="000C5D30">
            <w:pPr>
              <w:pStyle w:val="TAC"/>
              <w:rPr>
                <w:rFonts w:ascii="Times New Roman" w:hAnsi="Times New Roman"/>
                <w:b/>
                <w:sz w:val="20"/>
                <w:lang w:eastAsia="sv-SE"/>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7D08799C" w14:textId="77777777" w:rsidR="000C5D30" w:rsidRDefault="000C5D30">
            <w:pPr>
              <w:pStyle w:val="TAC"/>
              <w:rPr>
                <w:rFonts w:ascii="Times New Roman" w:hAnsi="Times New Roman"/>
                <w:b/>
                <w:sz w:val="20"/>
                <w:lang w:eastAsia="sv-SE"/>
              </w:rPr>
            </w:pPr>
            <w:r>
              <w:rPr>
                <w:rFonts w:ascii="Times New Roman" w:hAnsi="Times New Roman"/>
                <w:b/>
                <w:sz w:val="20"/>
                <w:lang w:eastAsia="sv-SE"/>
              </w:rPr>
              <w:t>TCI State #1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92E48D6" w14:textId="77777777" w:rsidR="000C5D30" w:rsidRDefault="000C5D30">
            <w:pPr>
              <w:pStyle w:val="TAC"/>
              <w:rPr>
                <w:rFonts w:ascii="Times New Roman" w:hAnsi="Times New Roman"/>
                <w:b/>
                <w:sz w:val="20"/>
                <w:lang w:eastAsia="sv-SE"/>
              </w:rPr>
            </w:pPr>
            <w:r>
              <w:rPr>
                <w:rFonts w:ascii="Times New Roman" w:hAnsi="Times New Roman"/>
                <w:b/>
                <w:sz w:val="20"/>
                <w:lang w:eastAsia="sv-SE"/>
              </w:rPr>
              <w:t>TCI State #2</w:t>
            </w:r>
          </w:p>
        </w:tc>
      </w:tr>
      <w:tr w:rsidR="000C5D30" w14:paraId="23145CEA"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7EE340A4"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6F33CF95" w14:textId="77777777" w:rsidR="000C5D30" w:rsidRDefault="000C5D30">
            <w:pPr>
              <w:pStyle w:val="TAL"/>
              <w:rPr>
                <w:rFonts w:ascii="Times New Roman" w:hAnsi="Times New Roman"/>
                <w:b/>
                <w:sz w:val="20"/>
                <w:lang w:eastAsia="sv-SE"/>
              </w:rPr>
            </w:pPr>
            <w:r>
              <w:rPr>
                <w:rFonts w:ascii="Times New Roman" w:hAnsi="Times New Roman"/>
                <w:b/>
                <w:sz w:val="20"/>
                <w:lang w:eastAsia="sv-SE"/>
              </w:rPr>
              <w:t>DMRS Type</w:t>
            </w:r>
          </w:p>
        </w:tc>
        <w:tc>
          <w:tcPr>
            <w:tcW w:w="691" w:type="dxa"/>
            <w:tcBorders>
              <w:top w:val="single" w:sz="4" w:space="0" w:color="auto"/>
              <w:left w:val="single" w:sz="4" w:space="0" w:color="auto"/>
              <w:bottom w:val="single" w:sz="4" w:space="0" w:color="auto"/>
              <w:right w:val="single" w:sz="4" w:space="0" w:color="auto"/>
            </w:tcBorders>
            <w:vAlign w:val="center"/>
          </w:tcPr>
          <w:p w14:paraId="31AF78A5"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33B432FA" w14:textId="77777777" w:rsidR="000C5D30" w:rsidRDefault="000C5D30">
            <w:pPr>
              <w:pStyle w:val="TAC"/>
              <w:rPr>
                <w:rFonts w:ascii="Times New Roman" w:hAnsi="Times New Roman"/>
                <w:b/>
                <w:sz w:val="20"/>
                <w:lang w:eastAsia="sv-SE"/>
              </w:rPr>
            </w:pPr>
            <w:r>
              <w:rPr>
                <w:rFonts w:ascii="Times New Roman" w:hAnsi="Times New Roman"/>
                <w:b/>
                <w:sz w:val="20"/>
                <w:lang w:eastAsia="sv-SE"/>
              </w:rPr>
              <w:t>Type 1</w:t>
            </w:r>
          </w:p>
        </w:tc>
      </w:tr>
      <w:tr w:rsidR="000C5D30" w14:paraId="62ADDDC1"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5F3D4A68"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4D5C69F9" w14:textId="77777777" w:rsidR="000C5D30" w:rsidRDefault="000C5D30">
            <w:pPr>
              <w:pStyle w:val="TAL"/>
              <w:rPr>
                <w:rFonts w:ascii="Times New Roman" w:hAnsi="Times New Roman"/>
                <w:b/>
                <w:sz w:val="20"/>
                <w:lang w:eastAsia="sv-SE"/>
              </w:rPr>
            </w:pPr>
            <w:r>
              <w:rPr>
                <w:rFonts w:ascii="Times New Roman" w:hAnsi="Times New Roman"/>
                <w:b/>
                <w:sz w:val="20"/>
                <w:lang w:eastAsia="sv-SE"/>
              </w:rPr>
              <w:t>Number of additional DMRS</w:t>
            </w:r>
          </w:p>
        </w:tc>
        <w:tc>
          <w:tcPr>
            <w:tcW w:w="691" w:type="dxa"/>
            <w:tcBorders>
              <w:top w:val="single" w:sz="4" w:space="0" w:color="auto"/>
              <w:left w:val="single" w:sz="4" w:space="0" w:color="auto"/>
              <w:bottom w:val="single" w:sz="4" w:space="0" w:color="auto"/>
              <w:right w:val="single" w:sz="4" w:space="0" w:color="auto"/>
            </w:tcBorders>
            <w:vAlign w:val="center"/>
          </w:tcPr>
          <w:p w14:paraId="6D5A4866"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3B98742E" w14:textId="77777777" w:rsidR="000C5D30" w:rsidRDefault="000C5D30">
            <w:pPr>
              <w:pStyle w:val="TAC"/>
              <w:rPr>
                <w:rFonts w:ascii="Times New Roman" w:hAnsi="Times New Roman"/>
                <w:b/>
                <w:sz w:val="20"/>
                <w:lang w:eastAsia="sv-SE"/>
              </w:rPr>
            </w:pPr>
            <w:r>
              <w:rPr>
                <w:rFonts w:ascii="Times New Roman" w:hAnsi="Times New Roman"/>
                <w:b/>
                <w:sz w:val="20"/>
                <w:lang w:eastAsia="sv-SE"/>
              </w:rPr>
              <w:t>1</w:t>
            </w:r>
          </w:p>
        </w:tc>
      </w:tr>
      <w:tr w:rsidR="000C5D30" w14:paraId="19FB8388" w14:textId="77777777" w:rsidTr="000C5D3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4321152C" w14:textId="77777777" w:rsidR="000C5D30" w:rsidRDefault="000C5D3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67360D94" w14:textId="77777777" w:rsidR="000C5D30" w:rsidRDefault="000C5D30">
            <w:pPr>
              <w:pStyle w:val="TAL"/>
              <w:rPr>
                <w:rFonts w:ascii="Times New Roman" w:hAnsi="Times New Roman"/>
                <w:b/>
                <w:sz w:val="20"/>
                <w:lang w:eastAsia="sv-SE"/>
              </w:rPr>
            </w:pPr>
            <w:r>
              <w:rPr>
                <w:rFonts w:ascii="Times New Roman" w:hAnsi="Times New Roman"/>
                <w:b/>
                <w:sz w:val="20"/>
                <w:lang w:eastAsia="sv-SE"/>
              </w:rPr>
              <w:t>Maximum number of OFDM symbols for DL front loaded DMRS</w:t>
            </w:r>
          </w:p>
        </w:tc>
        <w:tc>
          <w:tcPr>
            <w:tcW w:w="691" w:type="dxa"/>
            <w:tcBorders>
              <w:top w:val="single" w:sz="4" w:space="0" w:color="auto"/>
              <w:left w:val="single" w:sz="4" w:space="0" w:color="auto"/>
              <w:bottom w:val="single" w:sz="4" w:space="0" w:color="auto"/>
              <w:right w:val="single" w:sz="4" w:space="0" w:color="auto"/>
            </w:tcBorders>
            <w:vAlign w:val="center"/>
          </w:tcPr>
          <w:p w14:paraId="1FB3C361"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4E5B2732" w14:textId="77777777" w:rsidR="000C5D30" w:rsidRDefault="000C5D30">
            <w:pPr>
              <w:pStyle w:val="TAC"/>
              <w:rPr>
                <w:rFonts w:ascii="Times New Roman" w:hAnsi="Times New Roman"/>
                <w:b/>
                <w:sz w:val="20"/>
                <w:lang w:eastAsia="zh-CN"/>
              </w:rPr>
            </w:pPr>
            <w:r>
              <w:rPr>
                <w:rFonts w:ascii="Times New Roman" w:hAnsi="Times New Roman"/>
                <w:b/>
                <w:sz w:val="20"/>
                <w:lang w:eastAsia="zh-CN"/>
              </w:rPr>
              <w:t>1</w:t>
            </w:r>
          </w:p>
        </w:tc>
      </w:tr>
      <w:tr w:rsidR="000C5D30" w14:paraId="2F658D19" w14:textId="77777777" w:rsidTr="000C5D30">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60F1AE21" w14:textId="77777777" w:rsidR="000C5D30" w:rsidRDefault="000C5D30">
            <w:pPr>
              <w:pStyle w:val="TAL"/>
              <w:rPr>
                <w:rFonts w:ascii="Times New Roman" w:hAnsi="Times New Roman"/>
                <w:b/>
                <w:sz w:val="20"/>
                <w:lang w:eastAsia="sv-SE"/>
              </w:rPr>
            </w:pPr>
            <w:r>
              <w:rPr>
                <w:rFonts w:ascii="Times New Roman" w:hAnsi="Times New Roman"/>
                <w:b/>
                <w:sz w:val="20"/>
                <w:lang w:eastAsia="sv-SE"/>
              </w:rPr>
              <w:t>Resource allocation</w:t>
            </w:r>
          </w:p>
        </w:tc>
        <w:tc>
          <w:tcPr>
            <w:tcW w:w="691" w:type="dxa"/>
            <w:tcBorders>
              <w:top w:val="single" w:sz="4" w:space="0" w:color="auto"/>
              <w:left w:val="single" w:sz="4" w:space="0" w:color="auto"/>
              <w:bottom w:val="single" w:sz="4" w:space="0" w:color="auto"/>
              <w:right w:val="single" w:sz="4" w:space="0" w:color="auto"/>
            </w:tcBorders>
            <w:vAlign w:val="center"/>
          </w:tcPr>
          <w:p w14:paraId="32B20AE5"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7358C409" w14:textId="77777777" w:rsidR="000C5D30" w:rsidRDefault="000C5D30">
            <w:pPr>
              <w:pStyle w:val="TAC"/>
              <w:rPr>
                <w:rFonts w:ascii="Times New Roman" w:hAnsi="Times New Roman"/>
                <w:b/>
                <w:sz w:val="20"/>
                <w:lang w:eastAsia="zh-CN"/>
              </w:rPr>
            </w:pPr>
            <w:r>
              <w:rPr>
                <w:rFonts w:ascii="Times New Roman" w:hAnsi="Times New Roman"/>
                <w:b/>
                <w:sz w:val="20"/>
                <w:lang w:eastAsia="zh-CN"/>
              </w:rPr>
              <w:t>Full</w:t>
            </w:r>
            <w:r>
              <w:rPr>
                <w:rFonts w:ascii="Times New Roman" w:hAnsi="Times New Roman"/>
                <w:b/>
                <w:sz w:val="20"/>
                <w:lang w:val="en-US" w:eastAsia="zh-CN"/>
              </w:rPr>
              <w:t>y</w:t>
            </w:r>
            <w:r>
              <w:rPr>
                <w:rFonts w:ascii="Times New Roman" w:hAnsi="Times New Roman"/>
                <w:b/>
                <w:sz w:val="20"/>
                <w:lang w:eastAsia="zh-CN"/>
              </w:rPr>
              <w:t>-overlapping</w:t>
            </w:r>
          </w:p>
        </w:tc>
      </w:tr>
      <w:tr w:rsidR="000C5D30" w14:paraId="573CE90B" w14:textId="77777777" w:rsidTr="000C5D30">
        <w:trPr>
          <w:trHeight w:val="906"/>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65E2CD6C" w14:textId="77777777" w:rsidR="000C5D30" w:rsidRDefault="000C5D30">
            <w:pPr>
              <w:pStyle w:val="TAL"/>
              <w:rPr>
                <w:rFonts w:ascii="Times New Roman" w:hAnsi="Times New Roman"/>
                <w:b/>
                <w:sz w:val="20"/>
                <w:lang w:eastAsia="sv-SE"/>
              </w:rPr>
            </w:pPr>
            <w:r>
              <w:rPr>
                <w:rFonts w:ascii="Times New Roman" w:hAnsi="Times New Roman"/>
                <w:b/>
                <w:sz w:val="20"/>
                <w:lang w:eastAsia="sv-SE"/>
              </w:rPr>
              <w:t>Precoding configuration</w:t>
            </w:r>
          </w:p>
        </w:tc>
        <w:tc>
          <w:tcPr>
            <w:tcW w:w="691" w:type="dxa"/>
            <w:tcBorders>
              <w:top w:val="single" w:sz="4" w:space="0" w:color="auto"/>
              <w:left w:val="single" w:sz="4" w:space="0" w:color="auto"/>
              <w:bottom w:val="single" w:sz="4" w:space="0" w:color="auto"/>
              <w:right w:val="single" w:sz="4" w:space="0" w:color="auto"/>
            </w:tcBorders>
            <w:vAlign w:val="center"/>
          </w:tcPr>
          <w:p w14:paraId="48EFA42A" w14:textId="77777777" w:rsidR="000C5D30" w:rsidRDefault="000C5D3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2C79C9BC" w14:textId="77777777" w:rsidR="000C5D30" w:rsidRDefault="000C5D30">
            <w:pPr>
              <w:pStyle w:val="TAC"/>
              <w:rPr>
                <w:rFonts w:ascii="Times New Roman" w:hAnsi="Times New Roman"/>
                <w:b/>
                <w:sz w:val="20"/>
                <w:lang w:eastAsia="sv-SE"/>
              </w:rPr>
            </w:pPr>
            <w:r>
              <w:rPr>
                <w:rFonts w:ascii="Times New Roman" w:hAnsi="Times New Roman"/>
                <w:b/>
                <w:sz w:val="20"/>
                <w:lang w:eastAsia="zh-CN"/>
              </w:rPr>
              <w:t>SP Type I, independent precoding generation is applied for both TRxPs, random per slot with PRB bundling granularity.</w:t>
            </w:r>
          </w:p>
        </w:tc>
      </w:tr>
      <w:tr w:rsidR="000C5D30" w14:paraId="64F1EE1A" w14:textId="77777777" w:rsidTr="000C5D30">
        <w:trPr>
          <w:trHeight w:val="444"/>
        </w:trPr>
        <w:tc>
          <w:tcPr>
            <w:tcW w:w="9433" w:type="dxa"/>
            <w:gridSpan w:val="6"/>
            <w:tcBorders>
              <w:top w:val="single" w:sz="4" w:space="0" w:color="auto"/>
              <w:left w:val="single" w:sz="4" w:space="0" w:color="auto"/>
              <w:bottom w:val="single" w:sz="4" w:space="0" w:color="auto"/>
              <w:right w:val="single" w:sz="4" w:space="0" w:color="auto"/>
            </w:tcBorders>
            <w:vAlign w:val="center"/>
            <w:hideMark/>
          </w:tcPr>
          <w:p w14:paraId="56C52A3B" w14:textId="77777777" w:rsidR="000C5D30" w:rsidRDefault="000C5D30">
            <w:pPr>
              <w:pStyle w:val="TAN"/>
              <w:rPr>
                <w:rFonts w:ascii="Times New Roman" w:hAnsi="Times New Roman"/>
                <w:b/>
                <w:sz w:val="20"/>
                <w:lang w:eastAsia="zh-CN"/>
              </w:rPr>
            </w:pPr>
            <w:r>
              <w:rPr>
                <w:rFonts w:ascii="Times New Roman" w:hAnsi="Times New Roman"/>
                <w:b/>
                <w:sz w:val="20"/>
                <w:lang w:eastAsia="zh-CN"/>
              </w:rPr>
              <w:t>Note 1:</w:t>
            </w:r>
            <w:r>
              <w:rPr>
                <w:rFonts w:ascii="Times New Roman" w:hAnsi="Times New Roman"/>
                <w:b/>
                <w:sz w:val="20"/>
                <w:lang w:eastAsia="sv-SE"/>
              </w:rPr>
              <w:t xml:space="preserve"> </w:t>
            </w:r>
            <w:r>
              <w:rPr>
                <w:rFonts w:ascii="Times New Roman" w:hAnsi="Times New Roman"/>
                <w:b/>
                <w:sz w:val="20"/>
                <w:lang w:eastAsia="sv-SE"/>
              </w:rPr>
              <w:tab/>
            </w:r>
            <w:r>
              <w:rPr>
                <w:rFonts w:ascii="Times New Roman" w:hAnsi="Times New Roman"/>
                <w:b/>
                <w:sz w:val="20"/>
                <w:lang w:eastAsia="zh-CN"/>
              </w:rPr>
              <w:t xml:space="preserve">PDSCH transmission is done from both </w:t>
            </w:r>
            <w:proofErr w:type="spellStart"/>
            <w:r>
              <w:rPr>
                <w:rFonts w:ascii="Times New Roman" w:hAnsi="Times New Roman"/>
                <w:b/>
                <w:sz w:val="20"/>
                <w:lang w:eastAsia="zh-CN"/>
              </w:rPr>
              <w:t>TRxPs</w:t>
            </w:r>
            <w:proofErr w:type="spellEnd"/>
            <w:r>
              <w:rPr>
                <w:rFonts w:ascii="Times New Roman" w:hAnsi="Times New Roman"/>
                <w:b/>
                <w:sz w:val="20"/>
                <w:lang w:eastAsia="zh-CN"/>
              </w:rPr>
              <w:t xml:space="preserve">. Transmission from </w:t>
            </w:r>
            <w:proofErr w:type="spellStart"/>
            <w:r>
              <w:rPr>
                <w:rFonts w:ascii="Times New Roman" w:hAnsi="Times New Roman"/>
                <w:b/>
                <w:sz w:val="20"/>
                <w:lang w:eastAsia="zh-CN"/>
              </w:rPr>
              <w:t>TRxP</w:t>
            </w:r>
            <w:proofErr w:type="spellEnd"/>
            <w:r>
              <w:rPr>
                <w:rFonts w:ascii="Times New Roman" w:hAnsi="Times New Roman"/>
                <w:b/>
                <w:sz w:val="20"/>
                <w:lang w:eastAsia="zh-CN"/>
              </w:rPr>
              <w:t xml:space="preserve"> #1 uses </w:t>
            </w:r>
            <w:proofErr w:type="spellStart"/>
            <w:r>
              <w:rPr>
                <w:rFonts w:ascii="Times New Roman" w:hAnsi="Times New Roman"/>
                <w:b/>
                <w:sz w:val="20"/>
                <w:lang w:eastAsia="zh-CN"/>
              </w:rPr>
              <w:t>CORESETPoolIndex</w:t>
            </w:r>
            <w:proofErr w:type="spellEnd"/>
            <w:r>
              <w:rPr>
                <w:rFonts w:ascii="Times New Roman" w:hAnsi="Times New Roman"/>
                <w:b/>
                <w:sz w:val="20"/>
                <w:lang w:eastAsia="zh-CN"/>
              </w:rPr>
              <w:t xml:space="preserve"> 0 and transmission from </w:t>
            </w:r>
            <w:proofErr w:type="spellStart"/>
            <w:r>
              <w:rPr>
                <w:rFonts w:ascii="Times New Roman" w:hAnsi="Times New Roman"/>
                <w:b/>
                <w:sz w:val="20"/>
                <w:lang w:eastAsia="zh-CN"/>
              </w:rPr>
              <w:t>TRxP</w:t>
            </w:r>
            <w:proofErr w:type="spellEnd"/>
            <w:r>
              <w:rPr>
                <w:rFonts w:ascii="Times New Roman" w:hAnsi="Times New Roman"/>
                <w:b/>
                <w:sz w:val="20"/>
                <w:lang w:eastAsia="zh-CN"/>
              </w:rPr>
              <w:t xml:space="preserve"> #2 uses </w:t>
            </w:r>
            <w:proofErr w:type="spellStart"/>
            <w:r>
              <w:rPr>
                <w:rFonts w:ascii="Times New Roman" w:hAnsi="Times New Roman"/>
                <w:b/>
                <w:sz w:val="20"/>
                <w:lang w:eastAsia="zh-CN"/>
              </w:rPr>
              <w:t>CORESETPoolIndex</w:t>
            </w:r>
            <w:proofErr w:type="spellEnd"/>
            <w:r>
              <w:rPr>
                <w:rFonts w:ascii="Times New Roman" w:hAnsi="Times New Roman"/>
                <w:b/>
                <w:sz w:val="20"/>
                <w:lang w:eastAsia="zh-CN"/>
              </w:rPr>
              <w:t xml:space="preserve"> 1</w:t>
            </w:r>
          </w:p>
        </w:tc>
      </w:tr>
    </w:tbl>
    <w:p w14:paraId="73B1E736" w14:textId="77777777" w:rsidR="000C5D30" w:rsidRDefault="000C5D30" w:rsidP="000C5D30"/>
    <w:p w14:paraId="4CEA3578" w14:textId="6399990D" w:rsidR="00EB0F26" w:rsidRDefault="00EB0F26" w:rsidP="00EB0F26">
      <w:pPr>
        <w:pStyle w:val="RAN4H3"/>
        <w:ind w:left="505" w:hanging="505"/>
        <w:rPr>
          <w:lang w:eastAsia="zh-CN"/>
        </w:rPr>
      </w:pPr>
      <w:bookmarkStart w:id="6" w:name="_Ref149133389"/>
      <w:r>
        <w:rPr>
          <w:lang w:eastAsia="zh-CN"/>
        </w:rPr>
        <w:t xml:space="preserve">Simulation results for </w:t>
      </w:r>
      <w:r w:rsidR="00994133">
        <w:rPr>
          <w:lang w:eastAsia="zh-CN"/>
        </w:rPr>
        <w:t xml:space="preserve">Rank </w:t>
      </w:r>
      <w:r w:rsidR="008C04A9">
        <w:rPr>
          <w:lang w:eastAsia="zh-CN"/>
        </w:rPr>
        <w:t>1+1</w:t>
      </w:r>
      <w:r>
        <w:rPr>
          <w:lang w:eastAsia="zh-CN"/>
        </w:rPr>
        <w:t xml:space="preserve"> fully-overlapping </w:t>
      </w:r>
      <w:r w:rsidR="00522571">
        <w:rPr>
          <w:lang w:eastAsia="zh-CN"/>
        </w:rPr>
        <w:t xml:space="preserve">with MCS17 </w:t>
      </w:r>
      <w:r>
        <w:rPr>
          <w:lang w:eastAsia="zh-CN"/>
        </w:rPr>
        <w:t>– Separate processing.</w:t>
      </w:r>
      <w:bookmarkEnd w:id="6"/>
    </w:p>
    <w:p w14:paraId="44CAF863" w14:textId="618D42DE" w:rsidR="0006189F" w:rsidRDefault="0006189F" w:rsidP="0006189F">
      <w:r>
        <w:t xml:space="preserve">Simulation results </w:t>
      </w:r>
      <w:r w:rsidR="00711F40">
        <w:t xml:space="preserve">given </w:t>
      </w:r>
      <w:r w:rsidR="00C45416">
        <w:t xml:space="preserve">under </w:t>
      </w:r>
      <w:r w:rsidR="00D07AD2">
        <w:t xml:space="preserve">the subsection </w:t>
      </w:r>
      <w:r w:rsidR="00D07AD2">
        <w:fldChar w:fldCharType="begin"/>
      </w:r>
      <w:r w:rsidR="00D07AD2">
        <w:instrText xml:space="preserve"> REF _Ref149133389 \r \h </w:instrText>
      </w:r>
      <w:r w:rsidR="00D07AD2">
        <w:fldChar w:fldCharType="separate"/>
      </w:r>
      <w:r w:rsidR="00801B1E">
        <w:t>3.2.2</w:t>
      </w:r>
      <w:r w:rsidR="00D07AD2">
        <w:fldChar w:fldCharType="end"/>
      </w:r>
      <w:r>
        <w:t xml:space="preserve"> consider the multi TRP scheme with </w:t>
      </w:r>
      <w:r w:rsidR="00EA40F8" w:rsidRPr="00896350">
        <w:rPr>
          <w:lang w:eastAsia="zh-CN"/>
        </w:rPr>
        <w:t>2Tx2Rx antenna configuration</w:t>
      </w:r>
      <w:r w:rsidR="00EA40F8">
        <w:rPr>
          <w:lang w:eastAsia="zh-CN"/>
        </w:rPr>
        <w:t xml:space="preserve"> and </w:t>
      </w:r>
      <w:r w:rsidR="00B73F51">
        <w:t>(1+1) layer</w:t>
      </w:r>
      <w:r w:rsidR="00FD063E" w:rsidRPr="00896350">
        <w:rPr>
          <w:lang w:eastAsia="zh-CN"/>
        </w:rPr>
        <w:t xml:space="preserve"> combination </w:t>
      </w:r>
      <w:r w:rsidR="004C69E0">
        <w:rPr>
          <w:lang w:eastAsia="zh-CN"/>
        </w:rPr>
        <w:t xml:space="preserve">for </w:t>
      </w:r>
      <w:r w:rsidR="004C69E0">
        <w:t xml:space="preserve">different values of crosstalk interference (rho) </w:t>
      </w:r>
      <w:r w:rsidR="008475CA">
        <w:t>using</w:t>
      </w:r>
      <w:r w:rsidR="004C69E0">
        <w:rPr>
          <w:lang w:eastAsia="zh-CN"/>
        </w:rPr>
        <w:t xml:space="preserve"> </w:t>
      </w:r>
      <w:r w:rsidR="00BD5DA2">
        <w:rPr>
          <w:lang w:eastAsia="zh-CN"/>
        </w:rPr>
        <w:t>MCS17.</w:t>
      </w:r>
      <w:r w:rsidR="00FD063E" w:rsidRPr="00896350">
        <w:rPr>
          <w:lang w:eastAsia="zh-CN"/>
        </w:rPr>
        <w:t xml:space="preserve"> </w:t>
      </w:r>
      <w:r w:rsidR="00B177FA">
        <w:t>C</w:t>
      </w:r>
      <w:r>
        <w:t xml:space="preserve">ross-polarization correlation coefficient of 0.0625 </w:t>
      </w:r>
      <w:r w:rsidR="00522C84">
        <w:t>was used for the simulati</w:t>
      </w:r>
      <w:r w:rsidR="0001651A">
        <w:t>ons.</w:t>
      </w:r>
    </w:p>
    <w:p w14:paraId="50747DBA" w14:textId="35340644" w:rsidR="0006189F" w:rsidRDefault="00541A92" w:rsidP="0006189F">
      <w:r>
        <w:t xml:space="preserve">The simulation results without time or frequency offset are shown in </w:t>
      </w:r>
      <w:r w:rsidR="00F12A4B">
        <w:rPr>
          <w:highlight w:val="yellow"/>
        </w:rPr>
        <w:fldChar w:fldCharType="begin"/>
      </w:r>
      <w:r w:rsidR="00F12A4B">
        <w:instrText xml:space="preserve"> REF _Ref144974448 \h </w:instrText>
      </w:r>
      <w:r w:rsidR="00F12A4B">
        <w:rPr>
          <w:highlight w:val="yellow"/>
        </w:rPr>
      </w:r>
      <w:r w:rsidR="00F12A4B">
        <w:rPr>
          <w:highlight w:val="yellow"/>
        </w:rPr>
        <w:fldChar w:fldCharType="separate"/>
      </w:r>
      <w:r w:rsidR="00801B1E">
        <w:t xml:space="preserve">Figure </w:t>
      </w:r>
      <w:r w:rsidR="00801B1E">
        <w:rPr>
          <w:noProof/>
        </w:rPr>
        <w:t>2</w:t>
      </w:r>
      <w:r w:rsidR="00F12A4B">
        <w:rPr>
          <w:highlight w:val="yellow"/>
        </w:rPr>
        <w:fldChar w:fldCharType="end"/>
      </w:r>
      <w:r>
        <w:t>.</w:t>
      </w:r>
    </w:p>
    <w:p w14:paraId="122D7777" w14:textId="2E9B25A2" w:rsidR="00242AD7" w:rsidRDefault="00054084" w:rsidP="00D3707A">
      <w:pPr>
        <w:jc w:val="center"/>
      </w:pPr>
      <w:r>
        <w:rPr>
          <w:noProof/>
        </w:rPr>
        <w:lastRenderedPageBreak/>
        <w:drawing>
          <wp:inline distT="0" distB="0" distL="0" distR="0" wp14:anchorId="4634155A" wp14:editId="35A302B2">
            <wp:extent cx="4565512" cy="3352800"/>
            <wp:effectExtent l="0" t="0" r="6985" b="0"/>
            <wp:docPr id="314702247" name="Picture 31470224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02247" name="Picture 2" descr="A graph of different colored lines&#10;&#10;Description automatically generate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4588960" cy="3370019"/>
                    </a:xfrm>
                    <a:prstGeom prst="rect">
                      <a:avLst/>
                    </a:prstGeom>
                    <a:noFill/>
                    <a:ln>
                      <a:noFill/>
                    </a:ln>
                    <a:extLst>
                      <a:ext uri="{53640926-AAD7-44D8-BBD7-CCE9431645EC}">
                        <a14:shadowObscured xmlns:a14="http://schemas.microsoft.com/office/drawing/2010/main"/>
                      </a:ext>
                    </a:extLst>
                  </pic:spPr>
                </pic:pic>
              </a:graphicData>
            </a:graphic>
          </wp:inline>
        </w:drawing>
      </w:r>
    </w:p>
    <w:p w14:paraId="2BFD3EFA" w14:textId="0876C019" w:rsidR="00634772" w:rsidRDefault="00634772" w:rsidP="00634772">
      <w:pPr>
        <w:pStyle w:val="Caption"/>
      </w:pPr>
      <w:bookmarkStart w:id="7" w:name="_Ref144974448"/>
      <w:bookmarkStart w:id="8" w:name="_Hlk149134591"/>
      <w:r>
        <w:t xml:space="preserve">Figure </w:t>
      </w:r>
      <w:r>
        <w:fldChar w:fldCharType="begin"/>
      </w:r>
      <w:r>
        <w:instrText>SEQ Figure \* ARABIC</w:instrText>
      </w:r>
      <w:r>
        <w:fldChar w:fldCharType="separate"/>
      </w:r>
      <w:r w:rsidR="00801B1E">
        <w:rPr>
          <w:noProof/>
        </w:rPr>
        <w:t>2</w:t>
      </w:r>
      <w:r>
        <w:fldChar w:fldCharType="end"/>
      </w:r>
      <w:bookmarkEnd w:id="7"/>
      <w:r>
        <w:t xml:space="preserve">: </w:t>
      </w:r>
      <w:proofErr w:type="spellStart"/>
      <w:r w:rsidR="00942296">
        <w:t>mDCI</w:t>
      </w:r>
      <w:proofErr w:type="spellEnd"/>
      <w:r w:rsidR="00E84B06" w:rsidRPr="00E84B06">
        <w:t xml:space="preserve"> fully-overlapping </w:t>
      </w:r>
      <w:r w:rsidR="00A079E8">
        <w:t xml:space="preserve">Rank </w:t>
      </w:r>
      <w:r w:rsidR="00F87D6B">
        <w:t xml:space="preserve">1+1 </w:t>
      </w:r>
      <w:r w:rsidR="00E84B06" w:rsidRPr="00E84B06">
        <w:t>with MCS17</w:t>
      </w:r>
      <w:r w:rsidR="006134D7">
        <w:t xml:space="preserve"> </w:t>
      </w:r>
      <w:r w:rsidR="00E84B06" w:rsidRPr="00E84B06">
        <w:t>– Separate processing</w:t>
      </w:r>
      <w:r w:rsidR="00AE35E5">
        <w:t xml:space="preserve"> (without time and frequency offsets)</w:t>
      </w:r>
      <w:r>
        <w:t>.</w:t>
      </w:r>
    </w:p>
    <w:p w14:paraId="4ED63D87" w14:textId="77777777" w:rsidR="00690147" w:rsidRPr="00690147" w:rsidRDefault="00690147" w:rsidP="00690147"/>
    <w:bookmarkEnd w:id="8"/>
    <w:p w14:paraId="4B6C6912" w14:textId="757A3601" w:rsidR="00694490" w:rsidRDefault="00694490" w:rsidP="00694490">
      <w:pPr>
        <w:pStyle w:val="Caption"/>
        <w:keepNext/>
      </w:pPr>
      <w:r>
        <w:t xml:space="preserve">Table </w:t>
      </w:r>
      <w:r>
        <w:fldChar w:fldCharType="begin"/>
      </w:r>
      <w:r>
        <w:instrText>SEQ Table \* ARABIC</w:instrText>
      </w:r>
      <w:r>
        <w:fldChar w:fldCharType="separate"/>
      </w:r>
      <w:r w:rsidR="00801B1E">
        <w:rPr>
          <w:noProof/>
        </w:rPr>
        <w:t>3</w:t>
      </w:r>
      <w:r>
        <w:fldChar w:fldCharType="end"/>
      </w:r>
      <w:r>
        <w:rPr>
          <w:noProof/>
        </w:rPr>
        <w:t>:</w:t>
      </w:r>
      <w:r>
        <w:t xml:space="preserve"> </w:t>
      </w:r>
      <w:r w:rsidRPr="00E85E20">
        <w:t>Results for</w:t>
      </w:r>
      <w:r>
        <w:t xml:space="preserve"> </w:t>
      </w:r>
      <w:proofErr w:type="spellStart"/>
      <w:r w:rsidR="005F1136" w:rsidRPr="005F1136">
        <w:t>mDCI</w:t>
      </w:r>
      <w:proofErr w:type="spellEnd"/>
      <w:r w:rsidR="005F1136" w:rsidRPr="005F1136">
        <w:t xml:space="preserve"> fully-overlapping Rank 1+1 with MCS17 – Separate processing (without time and frequency offsets)</w:t>
      </w:r>
      <w:r w:rsidR="00970B6C">
        <w:t>.</w:t>
      </w:r>
    </w:p>
    <w:tbl>
      <w:tblPr>
        <w:tblW w:w="102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1"/>
        <w:gridCol w:w="999"/>
        <w:gridCol w:w="998"/>
        <w:gridCol w:w="814"/>
        <w:gridCol w:w="657"/>
        <w:gridCol w:w="1081"/>
        <w:gridCol w:w="965"/>
        <w:gridCol w:w="930"/>
        <w:gridCol w:w="957"/>
        <w:gridCol w:w="1004"/>
        <w:gridCol w:w="707"/>
      </w:tblGrid>
      <w:tr w:rsidR="00CF1C65" w:rsidRPr="009A3CBD" w14:paraId="2CFEEA49" w14:textId="77777777" w:rsidTr="00024F0A">
        <w:trPr>
          <w:trHeight w:val="1013"/>
        </w:trPr>
        <w:tc>
          <w:tcPr>
            <w:tcW w:w="1131" w:type="dxa"/>
            <w:shd w:val="clear" w:color="000000" w:fill="FFFFFF"/>
            <w:vAlign w:val="center"/>
            <w:hideMark/>
          </w:tcPr>
          <w:p w14:paraId="00075DC3" w14:textId="77777777" w:rsidR="00CF1C65" w:rsidRPr="009A3CBD" w:rsidRDefault="00CF1C65">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Simulation Configuration</w:t>
            </w:r>
          </w:p>
        </w:tc>
        <w:tc>
          <w:tcPr>
            <w:tcW w:w="999" w:type="dxa"/>
            <w:shd w:val="clear" w:color="000000" w:fill="FFFFFF"/>
            <w:vAlign w:val="center"/>
          </w:tcPr>
          <w:p w14:paraId="35A4B59E" w14:textId="77777777" w:rsidR="00CF1C65" w:rsidRPr="009A3CBD" w:rsidRDefault="00CF1C6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Bandwidth</w:t>
            </w:r>
            <w:r w:rsidRPr="009A3CBD">
              <w:rPr>
                <w:rFonts w:ascii="Arial" w:eastAsia="Times New Roman" w:hAnsi="Arial" w:cs="Arial"/>
                <w:color w:val="000000"/>
                <w:sz w:val="16"/>
                <w:szCs w:val="16"/>
              </w:rPr>
              <w:t xml:space="preserve"> (MHz) / Subcarrier spacing (kHz)</w:t>
            </w:r>
          </w:p>
        </w:tc>
        <w:tc>
          <w:tcPr>
            <w:tcW w:w="998" w:type="dxa"/>
            <w:shd w:val="clear" w:color="000000" w:fill="FFFFFF"/>
            <w:vAlign w:val="center"/>
            <w:hideMark/>
          </w:tcPr>
          <w:p w14:paraId="0AD83596" w14:textId="77777777" w:rsidR="00CF1C65" w:rsidRPr="009A3CBD" w:rsidRDefault="00CF1C6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TDD UL-DL pattern</w:t>
            </w:r>
          </w:p>
        </w:tc>
        <w:tc>
          <w:tcPr>
            <w:tcW w:w="814" w:type="dxa"/>
            <w:shd w:val="clear" w:color="000000" w:fill="FFFFFF"/>
            <w:vAlign w:val="center"/>
            <w:hideMark/>
          </w:tcPr>
          <w:p w14:paraId="238C6BAC" w14:textId="77777777" w:rsidR="00CF1C65" w:rsidRPr="009A3CBD" w:rsidRDefault="00CF1C6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w:t>
            </w:r>
          </w:p>
        </w:tc>
        <w:tc>
          <w:tcPr>
            <w:tcW w:w="657" w:type="dxa"/>
            <w:shd w:val="clear" w:color="000000" w:fill="FFFFFF"/>
            <w:vAlign w:val="center"/>
            <w:hideMark/>
          </w:tcPr>
          <w:p w14:paraId="5D0B7774" w14:textId="77777777" w:rsidR="00CF1C65" w:rsidRPr="009A3CBD" w:rsidRDefault="00CF1C6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Rank</w:t>
            </w:r>
          </w:p>
        </w:tc>
        <w:tc>
          <w:tcPr>
            <w:tcW w:w="1081" w:type="dxa"/>
            <w:shd w:val="clear" w:color="000000" w:fill="FFFFFF"/>
            <w:vAlign w:val="center"/>
            <w:hideMark/>
          </w:tcPr>
          <w:p w14:paraId="1BF29268" w14:textId="77777777" w:rsidR="00CF1C65" w:rsidRPr="009A3CBD" w:rsidRDefault="00CF1C6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Channel Model</w:t>
            </w:r>
          </w:p>
        </w:tc>
        <w:tc>
          <w:tcPr>
            <w:tcW w:w="965" w:type="dxa"/>
            <w:shd w:val="clear" w:color="000000" w:fill="FFFFFF"/>
            <w:vAlign w:val="center"/>
            <w:hideMark/>
          </w:tcPr>
          <w:p w14:paraId="43E75D86" w14:textId="77777777" w:rsidR="00CF1C65" w:rsidRDefault="00CF1C6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Antenna Configuration</w:t>
            </w:r>
          </w:p>
          <w:p w14:paraId="1DFBAAEF" w14:textId="77777777" w:rsidR="00CF1C65" w:rsidRDefault="00CF1C65">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(2Tx 2Rx)</w:t>
            </w:r>
          </w:p>
          <w:p w14:paraId="5AD950B7" w14:textId="77777777" w:rsidR="00CF1C65" w:rsidRPr="009A3CBD" w:rsidRDefault="00CF1C65">
            <w:pPr>
              <w:spacing w:after="0" w:line="240" w:lineRule="auto"/>
              <w:jc w:val="center"/>
              <w:rPr>
                <w:rFonts w:ascii="Arial" w:eastAsia="Times New Roman" w:hAnsi="Arial" w:cs="Arial"/>
                <w:color w:val="001135"/>
                <w:sz w:val="16"/>
                <w:szCs w:val="16"/>
              </w:rPr>
            </w:pPr>
            <w:r w:rsidRPr="00EC7FD2">
              <w:rPr>
                <w:rFonts w:ascii="Arial" w:eastAsia="Times New Roman" w:hAnsi="Arial" w:cs="Arial"/>
                <w:color w:val="001135"/>
                <w:sz w:val="16"/>
                <w:szCs w:val="16"/>
              </w:rPr>
              <w:t>(α=β=0, γ=0.0625)</w:t>
            </w:r>
          </w:p>
        </w:tc>
        <w:tc>
          <w:tcPr>
            <w:tcW w:w="930" w:type="dxa"/>
            <w:shd w:val="clear" w:color="000000" w:fill="FFFFFF"/>
            <w:vAlign w:val="center"/>
            <w:hideMark/>
          </w:tcPr>
          <w:p w14:paraId="5DFA57AB" w14:textId="77777777" w:rsidR="00CF1C65" w:rsidRPr="009A3CBD" w:rsidRDefault="00CF1C6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RB Allocation Size</w:t>
            </w:r>
          </w:p>
        </w:tc>
        <w:tc>
          <w:tcPr>
            <w:tcW w:w="957" w:type="dxa"/>
            <w:shd w:val="clear" w:color="000000" w:fill="FFFFFF"/>
            <w:vAlign w:val="center"/>
            <w:hideMark/>
          </w:tcPr>
          <w:p w14:paraId="68021722" w14:textId="77777777" w:rsidR="00CF1C65" w:rsidRPr="009A3CBD" w:rsidRDefault="00CF1C6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Cross talk factor (rho) - dB</w:t>
            </w:r>
          </w:p>
        </w:tc>
        <w:tc>
          <w:tcPr>
            <w:tcW w:w="1004" w:type="dxa"/>
            <w:shd w:val="clear" w:color="000000" w:fill="FFFFFF"/>
            <w:vAlign w:val="center"/>
            <w:hideMark/>
          </w:tcPr>
          <w:p w14:paraId="333E4F4A" w14:textId="77777777" w:rsidR="00CF1C65" w:rsidRPr="009A3CBD" w:rsidRDefault="00CF1C6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Fraction of maximum throughput (%)</w:t>
            </w:r>
          </w:p>
        </w:tc>
        <w:tc>
          <w:tcPr>
            <w:tcW w:w="707" w:type="dxa"/>
            <w:shd w:val="clear" w:color="000000" w:fill="FFFFFF"/>
            <w:vAlign w:val="center"/>
            <w:hideMark/>
          </w:tcPr>
          <w:p w14:paraId="78749ED9" w14:textId="77777777" w:rsidR="00CF1C65" w:rsidRPr="009A3CBD" w:rsidRDefault="00CF1C6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SNR</w:t>
            </w:r>
            <w:r w:rsidRPr="009A3CBD">
              <w:rPr>
                <w:rFonts w:ascii="Arial" w:eastAsia="Times New Roman" w:hAnsi="Arial" w:cs="Arial"/>
                <w:color w:val="001135"/>
                <w:sz w:val="16"/>
                <w:szCs w:val="16"/>
                <w:vertAlign w:val="subscript"/>
              </w:rPr>
              <w:t>BB</w:t>
            </w:r>
            <w:r w:rsidRPr="009A3CBD">
              <w:rPr>
                <w:rFonts w:ascii="Arial" w:eastAsia="Times New Roman" w:hAnsi="Arial" w:cs="Arial"/>
                <w:color w:val="001135"/>
                <w:sz w:val="16"/>
                <w:szCs w:val="16"/>
              </w:rPr>
              <w:t xml:space="preserve"> (dB)</w:t>
            </w:r>
          </w:p>
        </w:tc>
      </w:tr>
      <w:tr w:rsidR="00CF1963" w:rsidRPr="009A3CBD" w14:paraId="223DBF38" w14:textId="77777777" w:rsidTr="00024F0A">
        <w:trPr>
          <w:trHeight w:val="333"/>
        </w:trPr>
        <w:tc>
          <w:tcPr>
            <w:tcW w:w="1131" w:type="dxa"/>
            <w:vMerge w:val="restart"/>
            <w:tcBorders>
              <w:top w:val="single" w:sz="8" w:space="0" w:color="auto"/>
              <w:left w:val="single" w:sz="8" w:space="0" w:color="auto"/>
              <w:right w:val="single" w:sz="8" w:space="0" w:color="auto"/>
            </w:tcBorders>
            <w:shd w:val="clear" w:color="auto" w:fill="auto"/>
            <w:vAlign w:val="center"/>
            <w:hideMark/>
          </w:tcPr>
          <w:p w14:paraId="4A6ECB4F" w14:textId="77777777" w:rsidR="00CF1963" w:rsidRDefault="00CF1963" w:rsidP="00CF1963">
            <w:pPr>
              <w:spacing w:after="0" w:line="240" w:lineRule="auto"/>
              <w:jc w:val="center"/>
              <w:rPr>
                <w:rFonts w:ascii="Arial" w:eastAsia="Times New Roman" w:hAnsi="Arial" w:cs="Arial"/>
                <w:color w:val="000000"/>
                <w:sz w:val="16"/>
                <w:szCs w:val="16"/>
              </w:rPr>
            </w:pPr>
            <w:proofErr w:type="spellStart"/>
            <w:r w:rsidRPr="009551D1">
              <w:rPr>
                <w:rFonts w:ascii="Arial" w:eastAsia="Times New Roman" w:hAnsi="Arial" w:cs="Arial"/>
                <w:color w:val="000000"/>
                <w:sz w:val="16"/>
                <w:szCs w:val="16"/>
              </w:rPr>
              <w:t>mDCI</w:t>
            </w:r>
            <w:proofErr w:type="spellEnd"/>
          </w:p>
          <w:p w14:paraId="177A78E8" w14:textId="467E4C64" w:rsidR="00CF1963" w:rsidRDefault="00CF1963" w:rsidP="00CF1963">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fully</w:t>
            </w:r>
            <w:r w:rsidRPr="009551D1">
              <w:rPr>
                <w:rFonts w:ascii="Arial" w:eastAsia="Times New Roman" w:hAnsi="Arial" w:cs="Arial"/>
                <w:color w:val="000000"/>
                <w:sz w:val="16"/>
                <w:szCs w:val="16"/>
              </w:rPr>
              <w:t>-</w:t>
            </w:r>
            <w:proofErr w:type="gramStart"/>
            <w:r w:rsidRPr="009551D1">
              <w:rPr>
                <w:rFonts w:ascii="Arial" w:eastAsia="Times New Roman" w:hAnsi="Arial" w:cs="Arial"/>
                <w:color w:val="000000"/>
                <w:sz w:val="16"/>
                <w:szCs w:val="16"/>
              </w:rPr>
              <w:t>overlapping</w:t>
            </w:r>
            <w:proofErr w:type="gramEnd"/>
            <w:r w:rsidRPr="009551D1">
              <w:rPr>
                <w:rFonts w:ascii="Arial" w:eastAsia="Times New Roman" w:hAnsi="Arial" w:cs="Arial"/>
                <w:color w:val="000000"/>
                <w:sz w:val="16"/>
                <w:szCs w:val="16"/>
              </w:rPr>
              <w:t xml:space="preserve"> </w:t>
            </w:r>
          </w:p>
          <w:p w14:paraId="56644F30" w14:textId="77777777" w:rsidR="00CF1963" w:rsidRDefault="00CF1963" w:rsidP="00CF1963">
            <w:pPr>
              <w:spacing w:after="0" w:line="240" w:lineRule="auto"/>
              <w:jc w:val="center"/>
              <w:rPr>
                <w:rFonts w:ascii="Arial" w:eastAsia="Times New Roman" w:hAnsi="Arial" w:cs="Arial"/>
                <w:color w:val="000000"/>
                <w:sz w:val="16"/>
                <w:szCs w:val="16"/>
              </w:rPr>
            </w:pPr>
            <w:r w:rsidRPr="009551D1">
              <w:rPr>
                <w:rFonts w:ascii="Arial" w:eastAsia="Times New Roman" w:hAnsi="Arial" w:cs="Arial"/>
                <w:color w:val="000000"/>
                <w:sz w:val="16"/>
                <w:szCs w:val="16"/>
              </w:rPr>
              <w:t xml:space="preserve">Rank </w:t>
            </w:r>
            <w:r>
              <w:rPr>
                <w:rFonts w:ascii="Arial" w:eastAsia="Times New Roman" w:hAnsi="Arial" w:cs="Arial"/>
                <w:color w:val="000000"/>
                <w:sz w:val="16"/>
                <w:szCs w:val="16"/>
              </w:rPr>
              <w:t>1</w:t>
            </w:r>
            <w:r w:rsidRPr="009551D1">
              <w:rPr>
                <w:rFonts w:ascii="Arial" w:eastAsia="Times New Roman" w:hAnsi="Arial" w:cs="Arial"/>
                <w:color w:val="000000"/>
                <w:sz w:val="16"/>
                <w:szCs w:val="16"/>
              </w:rPr>
              <w:t>+</w:t>
            </w:r>
            <w:r>
              <w:rPr>
                <w:rFonts w:ascii="Arial" w:eastAsia="Times New Roman" w:hAnsi="Arial" w:cs="Arial"/>
                <w:color w:val="000000"/>
                <w:sz w:val="16"/>
                <w:szCs w:val="16"/>
              </w:rPr>
              <w:t>1</w:t>
            </w:r>
          </w:p>
          <w:p w14:paraId="507D22A3" w14:textId="5DEAA5EC" w:rsidR="00CF1963" w:rsidRPr="009A3CBD" w:rsidRDefault="00CF1963" w:rsidP="00CF1963">
            <w:pPr>
              <w:spacing w:after="0" w:line="240" w:lineRule="auto"/>
              <w:jc w:val="center"/>
              <w:rPr>
                <w:rFonts w:ascii="Arial" w:eastAsia="Times New Roman" w:hAnsi="Arial" w:cs="Arial"/>
                <w:color w:val="000000"/>
                <w:sz w:val="16"/>
                <w:szCs w:val="16"/>
              </w:rPr>
            </w:pPr>
            <w:r w:rsidRPr="002D242B">
              <w:rPr>
                <w:rFonts w:ascii="Arial" w:eastAsia="Times New Roman" w:hAnsi="Arial" w:cs="Arial"/>
                <w:color w:val="000000"/>
                <w:sz w:val="16"/>
                <w:szCs w:val="16"/>
              </w:rPr>
              <w:t>(0us, 0Hz)</w:t>
            </w:r>
          </w:p>
        </w:tc>
        <w:tc>
          <w:tcPr>
            <w:tcW w:w="999" w:type="dxa"/>
            <w:tcBorders>
              <w:top w:val="single" w:sz="8" w:space="0" w:color="auto"/>
              <w:left w:val="single" w:sz="8" w:space="0" w:color="auto"/>
              <w:bottom w:val="single" w:sz="8" w:space="0" w:color="auto"/>
              <w:right w:val="single" w:sz="8" w:space="0" w:color="auto"/>
            </w:tcBorders>
            <w:vAlign w:val="center"/>
          </w:tcPr>
          <w:p w14:paraId="6BA6B68E" w14:textId="1E7785E4"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B662A3" w14:textId="54C52D60"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F30D8F" w14:textId="36BB9416"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5C1B04" w14:textId="385273B2" w:rsidR="00CF1963" w:rsidRPr="009A3CBD" w:rsidRDefault="00CF1963" w:rsidP="00CF19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8529DD" w14:textId="3B61FB45" w:rsidR="00CF1963" w:rsidRPr="009A3CBD" w:rsidRDefault="00CF1963" w:rsidP="00CF196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A3F315" w14:textId="1BC5DDD0"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B12067" w14:textId="4B4347C8"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34FCF6" w14:textId="31621E3C"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No Crosstalk</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D958A4" w14:textId="449EB0E2"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2A34F0" w14:textId="65C968F3" w:rsidR="00CF1963" w:rsidRPr="00401EDB" w:rsidRDefault="00CF1963" w:rsidP="00CF1963">
            <w:pPr>
              <w:spacing w:after="0" w:line="240" w:lineRule="auto"/>
              <w:jc w:val="center"/>
              <w:rPr>
                <w:rFonts w:ascii="Arial" w:eastAsia="Times New Roman" w:hAnsi="Arial" w:cs="Arial"/>
                <w:color w:val="000000"/>
                <w:sz w:val="16"/>
                <w:szCs w:val="16"/>
                <w:highlight w:val="yellow"/>
              </w:rPr>
            </w:pPr>
            <w:r w:rsidRPr="00B8361E">
              <w:rPr>
                <w:rFonts w:ascii="Arial" w:eastAsia="Times New Roman" w:hAnsi="Arial" w:cs="Arial"/>
                <w:color w:val="000000"/>
                <w:sz w:val="16"/>
                <w:szCs w:val="16"/>
              </w:rPr>
              <w:t>9.1</w:t>
            </w:r>
          </w:p>
        </w:tc>
      </w:tr>
      <w:tr w:rsidR="00CF1963" w:rsidRPr="009A3CBD" w14:paraId="2C4C75C6" w14:textId="77777777" w:rsidTr="00024F0A">
        <w:trPr>
          <w:trHeight w:val="333"/>
        </w:trPr>
        <w:tc>
          <w:tcPr>
            <w:tcW w:w="1131" w:type="dxa"/>
            <w:vMerge/>
            <w:tcBorders>
              <w:left w:val="single" w:sz="8" w:space="0" w:color="auto"/>
              <w:right w:val="single" w:sz="8" w:space="0" w:color="auto"/>
            </w:tcBorders>
            <w:shd w:val="clear" w:color="auto" w:fill="auto"/>
            <w:vAlign w:val="center"/>
          </w:tcPr>
          <w:p w14:paraId="35DD8DA1" w14:textId="77777777" w:rsidR="00CF1963" w:rsidRPr="009A3CBD" w:rsidRDefault="00CF1963" w:rsidP="00CF1963">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0F8F1B81" w14:textId="16314578"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1ED851" w14:textId="4B22A076"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5D5499" w14:textId="6B0701B3"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833BC4" w14:textId="5452E23B" w:rsidR="00CF1963" w:rsidRPr="009A3CBD" w:rsidRDefault="00CF1963" w:rsidP="00CF19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988953" w14:textId="3222C073" w:rsidR="00CF1963" w:rsidRPr="009A3CBD" w:rsidRDefault="00CF1963" w:rsidP="00CF196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D8F4B1" w14:textId="319D7B8C"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300556" w14:textId="10E70503"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49A8AF" w14:textId="4317F782"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-15</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D8FF8A" w14:textId="690E5F90"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D03349" w14:textId="04102902" w:rsidR="00CF1963" w:rsidRPr="00401EDB" w:rsidRDefault="00CF1963" w:rsidP="00CF1963">
            <w:pPr>
              <w:spacing w:after="0" w:line="240" w:lineRule="auto"/>
              <w:jc w:val="center"/>
              <w:rPr>
                <w:rFonts w:ascii="Arial" w:eastAsia="Times New Roman" w:hAnsi="Arial" w:cs="Arial"/>
                <w:color w:val="000000"/>
                <w:sz w:val="16"/>
                <w:szCs w:val="16"/>
                <w:highlight w:val="yellow"/>
              </w:rPr>
            </w:pPr>
            <w:r w:rsidRPr="00B8361E">
              <w:rPr>
                <w:rFonts w:ascii="Arial" w:eastAsia="Times New Roman" w:hAnsi="Arial" w:cs="Arial"/>
                <w:color w:val="000000"/>
                <w:sz w:val="16"/>
                <w:szCs w:val="16"/>
              </w:rPr>
              <w:t>10.0</w:t>
            </w:r>
          </w:p>
        </w:tc>
      </w:tr>
      <w:tr w:rsidR="00CF1963" w:rsidRPr="009A3CBD" w14:paraId="42FB0A04" w14:textId="77777777" w:rsidTr="00024F0A">
        <w:trPr>
          <w:trHeight w:val="333"/>
        </w:trPr>
        <w:tc>
          <w:tcPr>
            <w:tcW w:w="1131" w:type="dxa"/>
            <w:vMerge/>
            <w:tcBorders>
              <w:left w:val="single" w:sz="8" w:space="0" w:color="auto"/>
              <w:right w:val="single" w:sz="8" w:space="0" w:color="auto"/>
            </w:tcBorders>
            <w:shd w:val="clear" w:color="auto" w:fill="auto"/>
            <w:vAlign w:val="center"/>
          </w:tcPr>
          <w:p w14:paraId="0C4F0952" w14:textId="77777777" w:rsidR="00CF1963" w:rsidRPr="009A3CBD" w:rsidRDefault="00CF1963" w:rsidP="00CF1963">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4F2540D7" w14:textId="603ACAC8"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355ED5" w14:textId="03E4D29E"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83EC58" w14:textId="09F91DCF"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EB314" w14:textId="5936DD12" w:rsidR="00CF1963" w:rsidRPr="009A3CBD" w:rsidRDefault="00CF1963" w:rsidP="00CF19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F8C835" w14:textId="305DE98C" w:rsidR="00CF1963" w:rsidRPr="009A3CBD" w:rsidRDefault="00CF1963" w:rsidP="00CF196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2546BC" w14:textId="2023AB4A"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177DF4" w14:textId="70931380"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47C398" w14:textId="1061E828"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-12</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2782C6" w14:textId="759E828F"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D0B6A0" w14:textId="1557EFD2" w:rsidR="00CF1963" w:rsidRPr="00401EDB" w:rsidRDefault="00CF1963" w:rsidP="00CF1963">
            <w:pPr>
              <w:spacing w:after="0" w:line="240" w:lineRule="auto"/>
              <w:jc w:val="center"/>
              <w:rPr>
                <w:rFonts w:ascii="Arial" w:eastAsia="Times New Roman" w:hAnsi="Arial" w:cs="Arial"/>
                <w:color w:val="000000"/>
                <w:sz w:val="16"/>
                <w:szCs w:val="16"/>
                <w:highlight w:val="yellow"/>
              </w:rPr>
            </w:pPr>
            <w:r w:rsidRPr="00B8361E">
              <w:rPr>
                <w:rFonts w:ascii="Arial" w:eastAsia="Times New Roman" w:hAnsi="Arial" w:cs="Arial"/>
                <w:color w:val="000000"/>
                <w:sz w:val="16"/>
                <w:szCs w:val="16"/>
              </w:rPr>
              <w:t>11.3</w:t>
            </w:r>
          </w:p>
        </w:tc>
      </w:tr>
      <w:tr w:rsidR="00CF1963" w:rsidRPr="009A3CBD" w14:paraId="533DC684" w14:textId="77777777" w:rsidTr="00024F0A">
        <w:trPr>
          <w:trHeight w:val="333"/>
        </w:trPr>
        <w:tc>
          <w:tcPr>
            <w:tcW w:w="1131" w:type="dxa"/>
            <w:vMerge/>
            <w:tcBorders>
              <w:left w:val="single" w:sz="8" w:space="0" w:color="auto"/>
              <w:right w:val="single" w:sz="8" w:space="0" w:color="auto"/>
            </w:tcBorders>
            <w:shd w:val="clear" w:color="auto" w:fill="auto"/>
            <w:vAlign w:val="center"/>
          </w:tcPr>
          <w:p w14:paraId="33BC18E4" w14:textId="77777777" w:rsidR="00CF1963" w:rsidRPr="009A3CBD" w:rsidRDefault="00CF1963" w:rsidP="00CF1963">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5213A9B6" w14:textId="3D0FD250"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627E83" w14:textId="71242771"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9C47CB" w14:textId="012314E4"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7B3FA4" w14:textId="258485F8" w:rsidR="00CF1963" w:rsidRPr="009A3CBD" w:rsidRDefault="00CF1963" w:rsidP="00CF19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9454B05" w14:textId="6C8183B9" w:rsidR="00CF1963" w:rsidRPr="009A3CBD" w:rsidRDefault="00CF1963" w:rsidP="00CF196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5BF3DA" w14:textId="0C8BCE85"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A6E7E8" w14:textId="62ABE672"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1B96E8" w14:textId="6D6E3355"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-9</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792423" w14:textId="188DD7FF"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6C3518" w14:textId="08B36441" w:rsidR="00CF1963" w:rsidRPr="00401EDB" w:rsidRDefault="00CF1963" w:rsidP="00CF1963">
            <w:pPr>
              <w:spacing w:after="0" w:line="240" w:lineRule="auto"/>
              <w:jc w:val="center"/>
              <w:rPr>
                <w:rFonts w:ascii="Arial" w:eastAsia="Times New Roman" w:hAnsi="Arial" w:cs="Arial"/>
                <w:color w:val="000000"/>
                <w:sz w:val="16"/>
                <w:szCs w:val="16"/>
                <w:highlight w:val="yellow"/>
              </w:rPr>
            </w:pPr>
            <w:r w:rsidRPr="00B8361E">
              <w:rPr>
                <w:rFonts w:ascii="Arial" w:eastAsia="Times New Roman" w:hAnsi="Arial" w:cs="Arial"/>
                <w:color w:val="000000"/>
                <w:sz w:val="16"/>
                <w:szCs w:val="16"/>
              </w:rPr>
              <w:t>16.3</w:t>
            </w:r>
          </w:p>
        </w:tc>
      </w:tr>
      <w:tr w:rsidR="00CF1963" w:rsidRPr="009A3CBD" w14:paraId="05EBF49D" w14:textId="77777777" w:rsidTr="00024F0A">
        <w:trPr>
          <w:trHeight w:val="333"/>
        </w:trPr>
        <w:tc>
          <w:tcPr>
            <w:tcW w:w="1131" w:type="dxa"/>
            <w:vMerge/>
            <w:tcBorders>
              <w:left w:val="single" w:sz="8" w:space="0" w:color="auto"/>
              <w:bottom w:val="single" w:sz="8" w:space="0" w:color="auto"/>
              <w:right w:val="single" w:sz="8" w:space="0" w:color="auto"/>
            </w:tcBorders>
            <w:shd w:val="clear" w:color="auto" w:fill="auto"/>
            <w:vAlign w:val="center"/>
          </w:tcPr>
          <w:p w14:paraId="03F585E8" w14:textId="77777777" w:rsidR="00CF1963" w:rsidRPr="009A3CBD" w:rsidRDefault="00CF1963" w:rsidP="00CF1963">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7D1EC17C" w14:textId="2C5A82FE"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F1B8B2" w14:textId="2962973E"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4747E1" w14:textId="28B56EC0"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9D3398" w14:textId="1C6F6E1D" w:rsidR="00CF1963" w:rsidRPr="009A3CBD" w:rsidRDefault="00CF1963" w:rsidP="00CF19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D1122E" w14:textId="257733B3" w:rsidR="00CF1963" w:rsidRPr="009A3CBD" w:rsidRDefault="00CF1963" w:rsidP="00CF196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B33EE3" w14:textId="4FDFD10D"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804B94" w14:textId="64C27AED"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E040AF" w14:textId="77D4681F"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1E6433" w14:textId="0B06BD43" w:rsidR="00CF1963" w:rsidRPr="009A3CBD" w:rsidRDefault="00CF1963" w:rsidP="00CF19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F6BE36" w14:textId="2BA772A1" w:rsidR="00CF1963" w:rsidRPr="00401EDB" w:rsidRDefault="00CF1963" w:rsidP="00CF1963">
            <w:pPr>
              <w:spacing w:after="0" w:line="240" w:lineRule="auto"/>
              <w:jc w:val="center"/>
              <w:rPr>
                <w:rFonts w:ascii="Arial" w:eastAsia="Times New Roman" w:hAnsi="Arial" w:cs="Arial"/>
                <w:color w:val="000000"/>
                <w:sz w:val="16"/>
                <w:szCs w:val="16"/>
                <w:highlight w:val="yellow"/>
              </w:rPr>
            </w:pPr>
            <w:r w:rsidRPr="00B8361E">
              <w:rPr>
                <w:rFonts w:ascii="Arial" w:eastAsia="Times New Roman" w:hAnsi="Arial" w:cs="Arial"/>
                <w:color w:val="000000"/>
                <w:sz w:val="16"/>
                <w:szCs w:val="16"/>
              </w:rPr>
              <w:t>N/A</w:t>
            </w:r>
          </w:p>
        </w:tc>
      </w:tr>
    </w:tbl>
    <w:p w14:paraId="0EFAB99B" w14:textId="77777777" w:rsidR="006C63A6" w:rsidRDefault="006C63A6" w:rsidP="0006189F"/>
    <w:p w14:paraId="6D81CCE3" w14:textId="78102E74" w:rsidR="00541A92" w:rsidRDefault="00541A92" w:rsidP="00541A92">
      <w:r>
        <w:t>The simulation results with</w:t>
      </w:r>
      <w:r w:rsidR="008D42EB">
        <w:t xml:space="preserve"> </w:t>
      </w:r>
      <w:r>
        <w:t xml:space="preserve">time </w:t>
      </w:r>
      <w:r w:rsidR="00B2726E">
        <w:t>and</w:t>
      </w:r>
      <w:r>
        <w:t xml:space="preserve"> frequency offset</w:t>
      </w:r>
      <w:r w:rsidR="00B2726E">
        <w:t xml:space="preserve"> of</w:t>
      </w:r>
      <w:r>
        <w:t xml:space="preserve"> </w:t>
      </w:r>
      <w:r w:rsidR="00B2726E" w:rsidRPr="00B2726E">
        <w:t>(-0.0625us, 600Hz)</w:t>
      </w:r>
      <w:r w:rsidR="00B2726E">
        <w:t xml:space="preserve"> </w:t>
      </w:r>
      <w:r w:rsidR="00B2245B">
        <w:t xml:space="preserve">respectively </w:t>
      </w:r>
      <w:r>
        <w:t xml:space="preserve">are shown in </w:t>
      </w:r>
      <w:r w:rsidR="00985F5F">
        <w:fldChar w:fldCharType="begin"/>
      </w:r>
      <w:r w:rsidR="00985F5F">
        <w:instrText xml:space="preserve"> REF _Ref149723766 \h </w:instrText>
      </w:r>
      <w:r w:rsidR="00985F5F">
        <w:fldChar w:fldCharType="separate"/>
      </w:r>
      <w:r w:rsidR="00801B1E">
        <w:t xml:space="preserve">Figure </w:t>
      </w:r>
      <w:r w:rsidR="00801B1E">
        <w:rPr>
          <w:noProof/>
        </w:rPr>
        <w:t>3</w:t>
      </w:r>
      <w:r w:rsidR="00985F5F">
        <w:fldChar w:fldCharType="end"/>
      </w:r>
      <w:r>
        <w:t>.</w:t>
      </w:r>
    </w:p>
    <w:p w14:paraId="51909D35" w14:textId="19170597" w:rsidR="00541A92" w:rsidRDefault="0023782F" w:rsidP="0045132A">
      <w:pPr>
        <w:jc w:val="center"/>
      </w:pPr>
      <w:r>
        <w:rPr>
          <w:noProof/>
        </w:rPr>
        <w:lastRenderedPageBreak/>
        <w:drawing>
          <wp:inline distT="0" distB="0" distL="0" distR="0" wp14:anchorId="056A4C62" wp14:editId="163BB60F">
            <wp:extent cx="4631270" cy="3409950"/>
            <wp:effectExtent l="0" t="0" r="0" b="0"/>
            <wp:docPr id="222622464" name="Picture 22262246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622464" name="Picture 1" descr="A graph of different colored lines&#10;&#10;Description automatically generated"/>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4655323" cy="3427660"/>
                    </a:xfrm>
                    <a:prstGeom prst="rect">
                      <a:avLst/>
                    </a:prstGeom>
                    <a:noFill/>
                    <a:ln>
                      <a:noFill/>
                    </a:ln>
                    <a:extLst>
                      <a:ext uri="{53640926-AAD7-44D8-BBD7-CCE9431645EC}">
                        <a14:shadowObscured xmlns:a14="http://schemas.microsoft.com/office/drawing/2010/main"/>
                      </a:ext>
                    </a:extLst>
                  </pic:spPr>
                </pic:pic>
              </a:graphicData>
            </a:graphic>
          </wp:inline>
        </w:drawing>
      </w:r>
    </w:p>
    <w:p w14:paraId="6DDB3C71" w14:textId="2F880591" w:rsidR="00FC243C" w:rsidRDefault="00FC243C" w:rsidP="00FC243C">
      <w:pPr>
        <w:pStyle w:val="Caption"/>
      </w:pPr>
      <w:bookmarkStart w:id="9" w:name="_Ref149723766"/>
      <w:r>
        <w:t xml:space="preserve">Figure </w:t>
      </w:r>
      <w:r>
        <w:fldChar w:fldCharType="begin"/>
      </w:r>
      <w:r>
        <w:instrText>SEQ Figure \* ARABIC</w:instrText>
      </w:r>
      <w:r>
        <w:fldChar w:fldCharType="separate"/>
      </w:r>
      <w:r w:rsidR="00801B1E">
        <w:rPr>
          <w:noProof/>
        </w:rPr>
        <w:t>3</w:t>
      </w:r>
      <w:r>
        <w:fldChar w:fldCharType="end"/>
      </w:r>
      <w:bookmarkEnd w:id="9"/>
      <w:r>
        <w:t xml:space="preserve">: </w:t>
      </w:r>
      <w:proofErr w:type="spellStart"/>
      <w:r>
        <w:t>mDCI</w:t>
      </w:r>
      <w:proofErr w:type="spellEnd"/>
      <w:r w:rsidRPr="00E84B06">
        <w:t xml:space="preserve"> fully-overlapping </w:t>
      </w:r>
      <w:r>
        <w:t xml:space="preserve">Rank 1+1 </w:t>
      </w:r>
      <w:r w:rsidRPr="00E84B06">
        <w:t>with MCS17</w:t>
      </w:r>
      <w:r>
        <w:t xml:space="preserve"> </w:t>
      </w:r>
      <w:r w:rsidRPr="00E84B06">
        <w:t>– Separate processing</w:t>
      </w:r>
      <w:r>
        <w:t xml:space="preserve"> (</w:t>
      </w:r>
      <w:r w:rsidR="00BC2B42" w:rsidRPr="00BC2B42">
        <w:t>-0.0625us, 600Hz</w:t>
      </w:r>
      <w:r>
        <w:t>).</w:t>
      </w:r>
    </w:p>
    <w:p w14:paraId="112C5C3D" w14:textId="77777777" w:rsidR="00FC243C" w:rsidRDefault="00FC243C" w:rsidP="0006189F"/>
    <w:p w14:paraId="561910CF" w14:textId="3B881449" w:rsidR="00C56FCF" w:rsidRDefault="00C56FCF" w:rsidP="00C56FCF">
      <w:pPr>
        <w:pStyle w:val="Caption"/>
        <w:keepNext/>
      </w:pPr>
      <w:r>
        <w:t xml:space="preserve">Table </w:t>
      </w:r>
      <w:r>
        <w:fldChar w:fldCharType="begin"/>
      </w:r>
      <w:r>
        <w:instrText>SEQ Table \* ARABIC</w:instrText>
      </w:r>
      <w:r>
        <w:fldChar w:fldCharType="separate"/>
      </w:r>
      <w:r w:rsidR="00801B1E">
        <w:rPr>
          <w:noProof/>
        </w:rPr>
        <w:t>4</w:t>
      </w:r>
      <w:r>
        <w:fldChar w:fldCharType="end"/>
      </w:r>
      <w:r>
        <w:rPr>
          <w:noProof/>
        </w:rPr>
        <w:t>:</w:t>
      </w:r>
      <w:r>
        <w:t xml:space="preserve"> </w:t>
      </w:r>
      <w:r w:rsidRPr="00E85E20">
        <w:t>Results for</w:t>
      </w:r>
      <w:r>
        <w:t xml:space="preserve"> </w:t>
      </w:r>
      <w:proofErr w:type="spellStart"/>
      <w:r w:rsidRPr="005F1136">
        <w:t>mDCI</w:t>
      </w:r>
      <w:proofErr w:type="spellEnd"/>
      <w:r w:rsidRPr="005F1136">
        <w:t xml:space="preserve"> fully-overlapping Rank 1+1 with MCS17 – Separate processing (</w:t>
      </w:r>
      <w:r w:rsidR="00EA7550" w:rsidRPr="00EA7550">
        <w:t>-0.0625us, 600Hz</w:t>
      </w:r>
      <w:r w:rsidRPr="005F1136">
        <w:t>)</w:t>
      </w:r>
      <w:r w:rsidR="00970B6C">
        <w:t>.</w:t>
      </w:r>
    </w:p>
    <w:tbl>
      <w:tblPr>
        <w:tblW w:w="1025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2"/>
        <w:gridCol w:w="1000"/>
        <w:gridCol w:w="999"/>
        <w:gridCol w:w="814"/>
        <w:gridCol w:w="657"/>
        <w:gridCol w:w="1082"/>
        <w:gridCol w:w="966"/>
        <w:gridCol w:w="931"/>
        <w:gridCol w:w="957"/>
        <w:gridCol w:w="1005"/>
        <w:gridCol w:w="708"/>
      </w:tblGrid>
      <w:tr w:rsidR="00D84C84" w:rsidRPr="009A3CBD" w14:paraId="17080002" w14:textId="77777777" w:rsidTr="00024F0A">
        <w:trPr>
          <w:trHeight w:val="1010"/>
        </w:trPr>
        <w:tc>
          <w:tcPr>
            <w:tcW w:w="1132" w:type="dxa"/>
            <w:shd w:val="clear" w:color="000000" w:fill="FFFFFF"/>
            <w:vAlign w:val="center"/>
            <w:hideMark/>
          </w:tcPr>
          <w:p w14:paraId="5A098E06" w14:textId="77777777" w:rsidR="00D84C84" w:rsidRPr="009A3CBD" w:rsidRDefault="00D84C84">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Simulation Configuration</w:t>
            </w:r>
          </w:p>
        </w:tc>
        <w:tc>
          <w:tcPr>
            <w:tcW w:w="1000" w:type="dxa"/>
            <w:shd w:val="clear" w:color="000000" w:fill="FFFFFF"/>
            <w:vAlign w:val="center"/>
          </w:tcPr>
          <w:p w14:paraId="3B9A6BE6" w14:textId="77777777" w:rsidR="00D84C84" w:rsidRPr="009A3CBD" w:rsidRDefault="00D84C84">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Bandwidth</w:t>
            </w:r>
            <w:r w:rsidRPr="009A3CBD">
              <w:rPr>
                <w:rFonts w:ascii="Arial" w:eastAsia="Times New Roman" w:hAnsi="Arial" w:cs="Arial"/>
                <w:color w:val="000000"/>
                <w:sz w:val="16"/>
                <w:szCs w:val="16"/>
              </w:rPr>
              <w:t xml:space="preserve"> (MHz) / Subcarrier spacing (kHz)</w:t>
            </w:r>
          </w:p>
        </w:tc>
        <w:tc>
          <w:tcPr>
            <w:tcW w:w="999" w:type="dxa"/>
            <w:shd w:val="clear" w:color="000000" w:fill="FFFFFF"/>
            <w:vAlign w:val="center"/>
            <w:hideMark/>
          </w:tcPr>
          <w:p w14:paraId="2E2A29BA" w14:textId="77777777" w:rsidR="00D84C84" w:rsidRPr="009A3CBD" w:rsidRDefault="00D84C84">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TDD UL-DL pattern</w:t>
            </w:r>
          </w:p>
        </w:tc>
        <w:tc>
          <w:tcPr>
            <w:tcW w:w="814" w:type="dxa"/>
            <w:shd w:val="clear" w:color="000000" w:fill="FFFFFF"/>
            <w:vAlign w:val="center"/>
            <w:hideMark/>
          </w:tcPr>
          <w:p w14:paraId="228F8FE0" w14:textId="77777777" w:rsidR="00D84C84" w:rsidRPr="009A3CBD" w:rsidRDefault="00D84C84">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w:t>
            </w:r>
          </w:p>
        </w:tc>
        <w:tc>
          <w:tcPr>
            <w:tcW w:w="657" w:type="dxa"/>
            <w:shd w:val="clear" w:color="000000" w:fill="FFFFFF"/>
            <w:vAlign w:val="center"/>
            <w:hideMark/>
          </w:tcPr>
          <w:p w14:paraId="788F4CE7" w14:textId="77777777" w:rsidR="00D84C84" w:rsidRPr="009A3CBD" w:rsidRDefault="00D84C84">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Rank</w:t>
            </w:r>
          </w:p>
        </w:tc>
        <w:tc>
          <w:tcPr>
            <w:tcW w:w="1082" w:type="dxa"/>
            <w:shd w:val="clear" w:color="000000" w:fill="FFFFFF"/>
            <w:vAlign w:val="center"/>
            <w:hideMark/>
          </w:tcPr>
          <w:p w14:paraId="2C863387" w14:textId="77777777" w:rsidR="00D84C84" w:rsidRPr="009A3CBD" w:rsidRDefault="00D84C84">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Channel Model</w:t>
            </w:r>
          </w:p>
        </w:tc>
        <w:tc>
          <w:tcPr>
            <w:tcW w:w="966" w:type="dxa"/>
            <w:shd w:val="clear" w:color="000000" w:fill="FFFFFF"/>
            <w:vAlign w:val="center"/>
            <w:hideMark/>
          </w:tcPr>
          <w:p w14:paraId="33739464" w14:textId="77777777" w:rsidR="00D84C84" w:rsidRDefault="00D84C84">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Antenna Configuration</w:t>
            </w:r>
          </w:p>
          <w:p w14:paraId="74108BB4" w14:textId="77777777" w:rsidR="00D84C84" w:rsidRDefault="00D84C84">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(2Tx 2Rx)</w:t>
            </w:r>
          </w:p>
          <w:p w14:paraId="39CC6E41" w14:textId="77777777" w:rsidR="00D84C84" w:rsidRPr="009A3CBD" w:rsidRDefault="00D84C84">
            <w:pPr>
              <w:spacing w:after="0" w:line="240" w:lineRule="auto"/>
              <w:jc w:val="center"/>
              <w:rPr>
                <w:rFonts w:ascii="Arial" w:eastAsia="Times New Roman" w:hAnsi="Arial" w:cs="Arial"/>
                <w:color w:val="001135"/>
                <w:sz w:val="16"/>
                <w:szCs w:val="16"/>
              </w:rPr>
            </w:pPr>
            <w:r w:rsidRPr="00EC7FD2">
              <w:rPr>
                <w:rFonts w:ascii="Arial" w:eastAsia="Times New Roman" w:hAnsi="Arial" w:cs="Arial"/>
                <w:color w:val="001135"/>
                <w:sz w:val="16"/>
                <w:szCs w:val="16"/>
              </w:rPr>
              <w:t>(α=β=0, γ=0.0625)</w:t>
            </w:r>
          </w:p>
        </w:tc>
        <w:tc>
          <w:tcPr>
            <w:tcW w:w="931" w:type="dxa"/>
            <w:shd w:val="clear" w:color="000000" w:fill="FFFFFF"/>
            <w:vAlign w:val="center"/>
            <w:hideMark/>
          </w:tcPr>
          <w:p w14:paraId="72AE82CF" w14:textId="77777777" w:rsidR="00D84C84" w:rsidRPr="009A3CBD" w:rsidRDefault="00D84C84">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RB Allocation Size</w:t>
            </w:r>
          </w:p>
        </w:tc>
        <w:tc>
          <w:tcPr>
            <w:tcW w:w="957" w:type="dxa"/>
            <w:shd w:val="clear" w:color="000000" w:fill="FFFFFF"/>
            <w:vAlign w:val="center"/>
            <w:hideMark/>
          </w:tcPr>
          <w:p w14:paraId="2BDD3F2E" w14:textId="77777777" w:rsidR="00D84C84" w:rsidRPr="009A3CBD" w:rsidRDefault="00D84C84">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Cross talk factor (rho) - dB</w:t>
            </w:r>
          </w:p>
        </w:tc>
        <w:tc>
          <w:tcPr>
            <w:tcW w:w="1005" w:type="dxa"/>
            <w:shd w:val="clear" w:color="000000" w:fill="FFFFFF"/>
            <w:vAlign w:val="center"/>
            <w:hideMark/>
          </w:tcPr>
          <w:p w14:paraId="61CD847A" w14:textId="77777777" w:rsidR="00D84C84" w:rsidRPr="009A3CBD" w:rsidRDefault="00D84C84">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Fraction of maximum throughput (%)</w:t>
            </w:r>
          </w:p>
        </w:tc>
        <w:tc>
          <w:tcPr>
            <w:tcW w:w="708" w:type="dxa"/>
            <w:shd w:val="clear" w:color="000000" w:fill="FFFFFF"/>
            <w:vAlign w:val="center"/>
            <w:hideMark/>
          </w:tcPr>
          <w:p w14:paraId="24602213" w14:textId="77777777" w:rsidR="00D84C84" w:rsidRPr="009A3CBD" w:rsidRDefault="00D84C84">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SNR</w:t>
            </w:r>
            <w:r w:rsidRPr="009A3CBD">
              <w:rPr>
                <w:rFonts w:ascii="Arial" w:eastAsia="Times New Roman" w:hAnsi="Arial" w:cs="Arial"/>
                <w:color w:val="001135"/>
                <w:sz w:val="16"/>
                <w:szCs w:val="16"/>
                <w:vertAlign w:val="subscript"/>
              </w:rPr>
              <w:t>BB</w:t>
            </w:r>
            <w:r w:rsidRPr="009A3CBD">
              <w:rPr>
                <w:rFonts w:ascii="Arial" w:eastAsia="Times New Roman" w:hAnsi="Arial" w:cs="Arial"/>
                <w:color w:val="001135"/>
                <w:sz w:val="16"/>
                <w:szCs w:val="16"/>
              </w:rPr>
              <w:t xml:space="preserve"> (dB)</w:t>
            </w:r>
          </w:p>
        </w:tc>
      </w:tr>
      <w:tr w:rsidR="003F2DD5" w:rsidRPr="009A3CBD" w14:paraId="42DF9423" w14:textId="77777777" w:rsidTr="00024F0A">
        <w:trPr>
          <w:trHeight w:val="332"/>
        </w:trPr>
        <w:tc>
          <w:tcPr>
            <w:tcW w:w="1132" w:type="dxa"/>
            <w:vMerge w:val="restart"/>
            <w:tcBorders>
              <w:top w:val="single" w:sz="8" w:space="0" w:color="auto"/>
              <w:left w:val="single" w:sz="8" w:space="0" w:color="auto"/>
              <w:right w:val="single" w:sz="8" w:space="0" w:color="auto"/>
            </w:tcBorders>
            <w:shd w:val="clear" w:color="auto" w:fill="auto"/>
            <w:vAlign w:val="center"/>
            <w:hideMark/>
          </w:tcPr>
          <w:p w14:paraId="28F4FCAF" w14:textId="77777777" w:rsidR="003F2DD5" w:rsidRDefault="003F2DD5" w:rsidP="003F2DD5">
            <w:pPr>
              <w:spacing w:after="0" w:line="240" w:lineRule="auto"/>
              <w:jc w:val="center"/>
              <w:rPr>
                <w:rFonts w:ascii="Arial" w:eastAsia="Times New Roman" w:hAnsi="Arial" w:cs="Arial"/>
                <w:color w:val="000000"/>
                <w:sz w:val="16"/>
                <w:szCs w:val="16"/>
              </w:rPr>
            </w:pPr>
            <w:proofErr w:type="spellStart"/>
            <w:r w:rsidRPr="009551D1">
              <w:rPr>
                <w:rFonts w:ascii="Arial" w:eastAsia="Times New Roman" w:hAnsi="Arial" w:cs="Arial"/>
                <w:color w:val="000000"/>
                <w:sz w:val="16"/>
                <w:szCs w:val="16"/>
              </w:rPr>
              <w:t>mDCI</w:t>
            </w:r>
            <w:proofErr w:type="spellEnd"/>
          </w:p>
          <w:p w14:paraId="598E82A4" w14:textId="77777777" w:rsidR="003F2DD5" w:rsidRDefault="003F2DD5" w:rsidP="003F2DD5">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fully</w:t>
            </w:r>
            <w:r w:rsidRPr="009551D1">
              <w:rPr>
                <w:rFonts w:ascii="Arial" w:eastAsia="Times New Roman" w:hAnsi="Arial" w:cs="Arial"/>
                <w:color w:val="000000"/>
                <w:sz w:val="16"/>
                <w:szCs w:val="16"/>
              </w:rPr>
              <w:t>-</w:t>
            </w:r>
            <w:proofErr w:type="gramStart"/>
            <w:r w:rsidRPr="009551D1">
              <w:rPr>
                <w:rFonts w:ascii="Arial" w:eastAsia="Times New Roman" w:hAnsi="Arial" w:cs="Arial"/>
                <w:color w:val="000000"/>
                <w:sz w:val="16"/>
                <w:szCs w:val="16"/>
              </w:rPr>
              <w:t>overlapping</w:t>
            </w:r>
            <w:proofErr w:type="gramEnd"/>
            <w:r w:rsidRPr="009551D1">
              <w:rPr>
                <w:rFonts w:ascii="Arial" w:eastAsia="Times New Roman" w:hAnsi="Arial" w:cs="Arial"/>
                <w:color w:val="000000"/>
                <w:sz w:val="16"/>
                <w:szCs w:val="16"/>
              </w:rPr>
              <w:t xml:space="preserve"> </w:t>
            </w:r>
          </w:p>
          <w:p w14:paraId="092260FF" w14:textId="77777777" w:rsidR="003F2DD5" w:rsidRDefault="003F2DD5" w:rsidP="003F2DD5">
            <w:pPr>
              <w:spacing w:after="0" w:line="240" w:lineRule="auto"/>
              <w:jc w:val="center"/>
              <w:rPr>
                <w:rFonts w:ascii="Arial" w:eastAsia="Times New Roman" w:hAnsi="Arial" w:cs="Arial"/>
                <w:color w:val="000000"/>
                <w:sz w:val="16"/>
                <w:szCs w:val="16"/>
              </w:rPr>
            </w:pPr>
            <w:r w:rsidRPr="009551D1">
              <w:rPr>
                <w:rFonts w:ascii="Arial" w:eastAsia="Times New Roman" w:hAnsi="Arial" w:cs="Arial"/>
                <w:color w:val="000000"/>
                <w:sz w:val="16"/>
                <w:szCs w:val="16"/>
              </w:rPr>
              <w:t xml:space="preserve">Rank </w:t>
            </w:r>
            <w:r>
              <w:rPr>
                <w:rFonts w:ascii="Arial" w:eastAsia="Times New Roman" w:hAnsi="Arial" w:cs="Arial"/>
                <w:color w:val="000000"/>
                <w:sz w:val="16"/>
                <w:szCs w:val="16"/>
              </w:rPr>
              <w:t>1</w:t>
            </w:r>
            <w:r w:rsidRPr="009551D1">
              <w:rPr>
                <w:rFonts w:ascii="Arial" w:eastAsia="Times New Roman" w:hAnsi="Arial" w:cs="Arial"/>
                <w:color w:val="000000"/>
                <w:sz w:val="16"/>
                <w:szCs w:val="16"/>
              </w:rPr>
              <w:t>+</w:t>
            </w:r>
            <w:r>
              <w:rPr>
                <w:rFonts w:ascii="Arial" w:eastAsia="Times New Roman" w:hAnsi="Arial" w:cs="Arial"/>
                <w:color w:val="000000"/>
                <w:sz w:val="16"/>
                <w:szCs w:val="16"/>
              </w:rPr>
              <w:t>1</w:t>
            </w:r>
          </w:p>
          <w:p w14:paraId="4B36A8D7" w14:textId="644012E9" w:rsidR="003F2DD5" w:rsidRPr="009A3CBD" w:rsidRDefault="003F2DD5" w:rsidP="003F2DD5">
            <w:pPr>
              <w:spacing w:after="0" w:line="240" w:lineRule="auto"/>
              <w:jc w:val="center"/>
              <w:rPr>
                <w:rFonts w:ascii="Arial" w:eastAsia="Times New Roman" w:hAnsi="Arial" w:cs="Arial"/>
                <w:color w:val="000000"/>
                <w:sz w:val="16"/>
                <w:szCs w:val="16"/>
              </w:rPr>
            </w:pPr>
            <w:r w:rsidRPr="002D242B">
              <w:rPr>
                <w:rFonts w:ascii="Arial" w:eastAsia="Times New Roman" w:hAnsi="Arial" w:cs="Arial"/>
                <w:color w:val="000000"/>
                <w:sz w:val="16"/>
                <w:szCs w:val="16"/>
              </w:rPr>
              <w:t>(-0.0625us, 600Hz)</w:t>
            </w:r>
          </w:p>
        </w:tc>
        <w:tc>
          <w:tcPr>
            <w:tcW w:w="1000" w:type="dxa"/>
            <w:tcBorders>
              <w:top w:val="single" w:sz="8" w:space="0" w:color="auto"/>
              <w:left w:val="single" w:sz="8" w:space="0" w:color="auto"/>
              <w:bottom w:val="single" w:sz="8" w:space="0" w:color="auto"/>
              <w:right w:val="single" w:sz="8" w:space="0" w:color="auto"/>
            </w:tcBorders>
            <w:vAlign w:val="center"/>
          </w:tcPr>
          <w:p w14:paraId="0AF82317"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66DACE"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0E50C8B"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1F0624" w14:textId="77777777" w:rsidR="003F2DD5" w:rsidRPr="009A3CBD" w:rsidRDefault="003F2DD5" w:rsidP="003F2DD5">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3B5E27" w14:textId="77777777" w:rsidR="003F2DD5" w:rsidRPr="009A3CBD" w:rsidRDefault="003F2DD5" w:rsidP="003F2DD5">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97FE85"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0C1400" w14:textId="27E56C89"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681C1D" w14:textId="314369F5"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No Crosstalk</w:t>
            </w:r>
          </w:p>
        </w:tc>
        <w:tc>
          <w:tcPr>
            <w:tcW w:w="10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0B75C0" w14:textId="21BBC8BD"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B13232" w14:textId="69E1AA53" w:rsidR="003F2DD5" w:rsidRPr="00401EDB" w:rsidRDefault="003F2DD5" w:rsidP="003F2DD5">
            <w:pPr>
              <w:spacing w:after="0" w:line="240" w:lineRule="auto"/>
              <w:jc w:val="center"/>
              <w:rPr>
                <w:rFonts w:ascii="Arial" w:eastAsia="Times New Roman" w:hAnsi="Arial" w:cs="Arial"/>
                <w:color w:val="000000"/>
                <w:sz w:val="16"/>
                <w:szCs w:val="16"/>
                <w:highlight w:val="yellow"/>
              </w:rPr>
            </w:pPr>
            <w:r w:rsidRPr="00B8361E">
              <w:rPr>
                <w:rFonts w:ascii="Arial" w:eastAsia="Times New Roman" w:hAnsi="Arial" w:cs="Arial"/>
                <w:color w:val="000000"/>
                <w:sz w:val="16"/>
                <w:szCs w:val="16"/>
              </w:rPr>
              <w:t>9.1</w:t>
            </w:r>
          </w:p>
        </w:tc>
      </w:tr>
      <w:tr w:rsidR="003F2DD5" w:rsidRPr="009A3CBD" w14:paraId="29AED5AF" w14:textId="77777777" w:rsidTr="00024F0A">
        <w:trPr>
          <w:trHeight w:val="332"/>
        </w:trPr>
        <w:tc>
          <w:tcPr>
            <w:tcW w:w="1132" w:type="dxa"/>
            <w:vMerge/>
            <w:tcBorders>
              <w:left w:val="single" w:sz="8" w:space="0" w:color="auto"/>
              <w:right w:val="single" w:sz="8" w:space="0" w:color="auto"/>
            </w:tcBorders>
            <w:shd w:val="clear" w:color="auto" w:fill="auto"/>
            <w:vAlign w:val="center"/>
          </w:tcPr>
          <w:p w14:paraId="1642D2BE" w14:textId="77777777" w:rsidR="003F2DD5" w:rsidRPr="009A3CBD" w:rsidRDefault="003F2DD5" w:rsidP="003F2DD5">
            <w:pPr>
              <w:spacing w:after="0" w:line="240" w:lineRule="auto"/>
              <w:jc w:val="center"/>
              <w:rPr>
                <w:rFonts w:ascii="Arial" w:eastAsia="Times New Roman" w:hAnsi="Arial" w:cs="Arial"/>
                <w:color w:val="000000"/>
                <w:sz w:val="16"/>
                <w:szCs w:val="16"/>
              </w:rPr>
            </w:pPr>
          </w:p>
        </w:tc>
        <w:tc>
          <w:tcPr>
            <w:tcW w:w="1000" w:type="dxa"/>
            <w:tcBorders>
              <w:top w:val="single" w:sz="8" w:space="0" w:color="auto"/>
              <w:left w:val="single" w:sz="8" w:space="0" w:color="auto"/>
              <w:bottom w:val="single" w:sz="8" w:space="0" w:color="auto"/>
              <w:right w:val="single" w:sz="8" w:space="0" w:color="auto"/>
            </w:tcBorders>
            <w:vAlign w:val="center"/>
          </w:tcPr>
          <w:p w14:paraId="1C9B7634"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125EB1"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C76FD0"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194B49" w14:textId="77777777" w:rsidR="003F2DD5" w:rsidRPr="009A3CBD" w:rsidRDefault="003F2DD5" w:rsidP="003F2DD5">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6A2FB8" w14:textId="77777777" w:rsidR="003F2DD5" w:rsidRPr="009A3CBD" w:rsidRDefault="003F2DD5" w:rsidP="003F2DD5">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B59DF4"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797A12" w14:textId="66FDFD00"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4CFC0D" w14:textId="7DBAE752"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-15</w:t>
            </w:r>
          </w:p>
        </w:tc>
        <w:tc>
          <w:tcPr>
            <w:tcW w:w="10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6E4DC5" w14:textId="438DEE7C"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AA709B" w14:textId="4AF0D284" w:rsidR="003F2DD5" w:rsidRPr="00401EDB" w:rsidRDefault="003F2DD5" w:rsidP="003F2DD5">
            <w:pPr>
              <w:spacing w:after="0" w:line="240" w:lineRule="auto"/>
              <w:jc w:val="center"/>
              <w:rPr>
                <w:rFonts w:ascii="Arial" w:eastAsia="Times New Roman" w:hAnsi="Arial" w:cs="Arial"/>
                <w:color w:val="000000"/>
                <w:sz w:val="16"/>
                <w:szCs w:val="16"/>
                <w:highlight w:val="yellow"/>
              </w:rPr>
            </w:pPr>
            <w:r w:rsidRPr="00B8361E">
              <w:rPr>
                <w:rFonts w:ascii="Arial" w:eastAsia="Times New Roman" w:hAnsi="Arial" w:cs="Arial"/>
                <w:color w:val="000000"/>
                <w:sz w:val="16"/>
                <w:szCs w:val="16"/>
              </w:rPr>
              <w:t>10.0</w:t>
            </w:r>
          </w:p>
        </w:tc>
      </w:tr>
      <w:tr w:rsidR="003F2DD5" w:rsidRPr="009A3CBD" w14:paraId="3AF7E501" w14:textId="77777777" w:rsidTr="00024F0A">
        <w:trPr>
          <w:trHeight w:val="332"/>
        </w:trPr>
        <w:tc>
          <w:tcPr>
            <w:tcW w:w="1132" w:type="dxa"/>
            <w:vMerge/>
            <w:tcBorders>
              <w:left w:val="single" w:sz="8" w:space="0" w:color="auto"/>
              <w:right w:val="single" w:sz="8" w:space="0" w:color="auto"/>
            </w:tcBorders>
            <w:shd w:val="clear" w:color="auto" w:fill="auto"/>
            <w:vAlign w:val="center"/>
          </w:tcPr>
          <w:p w14:paraId="33485937" w14:textId="77777777" w:rsidR="003F2DD5" w:rsidRPr="009A3CBD" w:rsidRDefault="003F2DD5" w:rsidP="003F2DD5">
            <w:pPr>
              <w:spacing w:after="0" w:line="240" w:lineRule="auto"/>
              <w:jc w:val="center"/>
              <w:rPr>
                <w:rFonts w:ascii="Arial" w:eastAsia="Times New Roman" w:hAnsi="Arial" w:cs="Arial"/>
                <w:color w:val="000000"/>
                <w:sz w:val="16"/>
                <w:szCs w:val="16"/>
              </w:rPr>
            </w:pPr>
          </w:p>
        </w:tc>
        <w:tc>
          <w:tcPr>
            <w:tcW w:w="1000" w:type="dxa"/>
            <w:tcBorders>
              <w:top w:val="single" w:sz="8" w:space="0" w:color="auto"/>
              <w:left w:val="single" w:sz="8" w:space="0" w:color="auto"/>
              <w:bottom w:val="single" w:sz="8" w:space="0" w:color="auto"/>
              <w:right w:val="single" w:sz="8" w:space="0" w:color="auto"/>
            </w:tcBorders>
            <w:vAlign w:val="center"/>
          </w:tcPr>
          <w:p w14:paraId="7993671F"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E80FCB"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B29838"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1865C08" w14:textId="77777777" w:rsidR="003F2DD5" w:rsidRPr="009A3CBD" w:rsidRDefault="003F2DD5" w:rsidP="003F2DD5">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8587E1" w14:textId="77777777" w:rsidR="003F2DD5" w:rsidRPr="009A3CBD" w:rsidRDefault="003F2DD5" w:rsidP="003F2DD5">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BAAF02"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D8CBA0" w14:textId="02E3235C"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08822F" w14:textId="7404F47E"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-12</w:t>
            </w:r>
          </w:p>
        </w:tc>
        <w:tc>
          <w:tcPr>
            <w:tcW w:w="10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76FC5F" w14:textId="7DF810C5"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BCA44D" w14:textId="207A605B" w:rsidR="003F2DD5" w:rsidRPr="00401EDB" w:rsidRDefault="003F2DD5" w:rsidP="003F2DD5">
            <w:pPr>
              <w:spacing w:after="0" w:line="240" w:lineRule="auto"/>
              <w:jc w:val="center"/>
              <w:rPr>
                <w:rFonts w:ascii="Arial" w:eastAsia="Times New Roman" w:hAnsi="Arial" w:cs="Arial"/>
                <w:color w:val="000000"/>
                <w:sz w:val="16"/>
                <w:szCs w:val="16"/>
                <w:highlight w:val="yellow"/>
              </w:rPr>
            </w:pPr>
            <w:r w:rsidRPr="00B8361E">
              <w:rPr>
                <w:rFonts w:ascii="Arial" w:eastAsia="Times New Roman" w:hAnsi="Arial" w:cs="Arial"/>
                <w:color w:val="000000"/>
                <w:sz w:val="16"/>
                <w:szCs w:val="16"/>
              </w:rPr>
              <w:t>11.3</w:t>
            </w:r>
          </w:p>
        </w:tc>
      </w:tr>
      <w:tr w:rsidR="003F2DD5" w:rsidRPr="009A3CBD" w14:paraId="7D7C0FBF" w14:textId="77777777" w:rsidTr="00024F0A">
        <w:trPr>
          <w:trHeight w:val="332"/>
        </w:trPr>
        <w:tc>
          <w:tcPr>
            <w:tcW w:w="1132" w:type="dxa"/>
            <w:vMerge/>
            <w:tcBorders>
              <w:left w:val="single" w:sz="8" w:space="0" w:color="auto"/>
              <w:right w:val="single" w:sz="8" w:space="0" w:color="auto"/>
            </w:tcBorders>
            <w:shd w:val="clear" w:color="auto" w:fill="auto"/>
            <w:vAlign w:val="center"/>
          </w:tcPr>
          <w:p w14:paraId="531938B2" w14:textId="77777777" w:rsidR="003F2DD5" w:rsidRPr="009A3CBD" w:rsidRDefault="003F2DD5" w:rsidP="003F2DD5">
            <w:pPr>
              <w:spacing w:after="0" w:line="240" w:lineRule="auto"/>
              <w:jc w:val="center"/>
              <w:rPr>
                <w:rFonts w:ascii="Arial" w:eastAsia="Times New Roman" w:hAnsi="Arial" w:cs="Arial"/>
                <w:color w:val="000000"/>
                <w:sz w:val="16"/>
                <w:szCs w:val="16"/>
              </w:rPr>
            </w:pPr>
          </w:p>
        </w:tc>
        <w:tc>
          <w:tcPr>
            <w:tcW w:w="1000" w:type="dxa"/>
            <w:tcBorders>
              <w:top w:val="single" w:sz="8" w:space="0" w:color="auto"/>
              <w:left w:val="single" w:sz="8" w:space="0" w:color="auto"/>
              <w:bottom w:val="single" w:sz="8" w:space="0" w:color="auto"/>
              <w:right w:val="single" w:sz="8" w:space="0" w:color="auto"/>
            </w:tcBorders>
            <w:vAlign w:val="center"/>
          </w:tcPr>
          <w:p w14:paraId="09A0DCA2"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3CEFC4"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C725E4"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05870D" w14:textId="77777777" w:rsidR="003F2DD5" w:rsidRPr="009A3CBD" w:rsidRDefault="003F2DD5" w:rsidP="003F2DD5">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91AD4DD" w14:textId="77777777" w:rsidR="003F2DD5" w:rsidRPr="009A3CBD" w:rsidRDefault="003F2DD5" w:rsidP="003F2DD5">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6505A4"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9638E0" w14:textId="442BC11B"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10AA1D" w14:textId="47D8EC8D"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-9</w:t>
            </w:r>
          </w:p>
        </w:tc>
        <w:tc>
          <w:tcPr>
            <w:tcW w:w="10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5AF1FA" w14:textId="248D1A1E"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01DCAF" w14:textId="59516A90" w:rsidR="003F2DD5" w:rsidRPr="00401EDB" w:rsidRDefault="003F2DD5" w:rsidP="003F2DD5">
            <w:pPr>
              <w:spacing w:after="0" w:line="240" w:lineRule="auto"/>
              <w:jc w:val="center"/>
              <w:rPr>
                <w:rFonts w:ascii="Arial" w:eastAsia="Times New Roman" w:hAnsi="Arial" w:cs="Arial"/>
                <w:color w:val="000000"/>
                <w:sz w:val="16"/>
                <w:szCs w:val="16"/>
                <w:highlight w:val="yellow"/>
              </w:rPr>
            </w:pPr>
            <w:r w:rsidRPr="00B8361E">
              <w:rPr>
                <w:rFonts w:ascii="Arial" w:eastAsia="Times New Roman" w:hAnsi="Arial" w:cs="Arial"/>
                <w:color w:val="000000"/>
                <w:sz w:val="16"/>
                <w:szCs w:val="16"/>
              </w:rPr>
              <w:t>16.3</w:t>
            </w:r>
          </w:p>
        </w:tc>
      </w:tr>
      <w:tr w:rsidR="003F2DD5" w:rsidRPr="009A3CBD" w14:paraId="1C947035" w14:textId="77777777" w:rsidTr="00024F0A">
        <w:trPr>
          <w:trHeight w:val="332"/>
        </w:trPr>
        <w:tc>
          <w:tcPr>
            <w:tcW w:w="1132" w:type="dxa"/>
            <w:vMerge/>
            <w:tcBorders>
              <w:left w:val="single" w:sz="8" w:space="0" w:color="auto"/>
              <w:bottom w:val="single" w:sz="8" w:space="0" w:color="auto"/>
              <w:right w:val="single" w:sz="8" w:space="0" w:color="auto"/>
            </w:tcBorders>
            <w:shd w:val="clear" w:color="auto" w:fill="auto"/>
            <w:vAlign w:val="center"/>
          </w:tcPr>
          <w:p w14:paraId="1B74FAFD" w14:textId="77777777" w:rsidR="003F2DD5" w:rsidRPr="009A3CBD" w:rsidRDefault="003F2DD5" w:rsidP="003F2DD5">
            <w:pPr>
              <w:spacing w:after="0" w:line="240" w:lineRule="auto"/>
              <w:jc w:val="center"/>
              <w:rPr>
                <w:rFonts w:ascii="Arial" w:eastAsia="Times New Roman" w:hAnsi="Arial" w:cs="Arial"/>
                <w:color w:val="000000"/>
                <w:sz w:val="16"/>
                <w:szCs w:val="16"/>
              </w:rPr>
            </w:pPr>
          </w:p>
        </w:tc>
        <w:tc>
          <w:tcPr>
            <w:tcW w:w="1000" w:type="dxa"/>
            <w:tcBorders>
              <w:top w:val="single" w:sz="8" w:space="0" w:color="auto"/>
              <w:left w:val="single" w:sz="8" w:space="0" w:color="auto"/>
              <w:bottom w:val="single" w:sz="8" w:space="0" w:color="auto"/>
              <w:right w:val="single" w:sz="8" w:space="0" w:color="auto"/>
            </w:tcBorders>
            <w:vAlign w:val="center"/>
          </w:tcPr>
          <w:p w14:paraId="71CD8543"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7E54DF"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8AE0D4"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DFFB8F" w14:textId="77777777" w:rsidR="003F2DD5" w:rsidRPr="009A3CBD" w:rsidRDefault="003F2DD5" w:rsidP="003F2DD5">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C26EED" w14:textId="77777777" w:rsidR="003F2DD5" w:rsidRPr="009A3CBD" w:rsidRDefault="003F2DD5" w:rsidP="003F2DD5">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2622A1" w14:textId="77777777"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A0B84F5" w14:textId="44A1D2F3"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F88F55" w14:textId="556EC356"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w:t>
            </w:r>
          </w:p>
        </w:tc>
        <w:tc>
          <w:tcPr>
            <w:tcW w:w="10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9F920A" w14:textId="1E234742" w:rsidR="003F2DD5" w:rsidRPr="009A3CBD" w:rsidRDefault="003F2DD5" w:rsidP="003F2DD5">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B23B29" w14:textId="69300AA2" w:rsidR="003F2DD5" w:rsidRPr="00401EDB" w:rsidRDefault="003F2DD5" w:rsidP="003F2DD5">
            <w:pPr>
              <w:spacing w:after="0" w:line="240" w:lineRule="auto"/>
              <w:jc w:val="center"/>
              <w:rPr>
                <w:rFonts w:ascii="Arial" w:eastAsia="Times New Roman" w:hAnsi="Arial" w:cs="Arial"/>
                <w:color w:val="000000"/>
                <w:sz w:val="16"/>
                <w:szCs w:val="16"/>
                <w:highlight w:val="yellow"/>
              </w:rPr>
            </w:pPr>
            <w:r w:rsidRPr="00B8361E">
              <w:rPr>
                <w:rFonts w:ascii="Arial" w:eastAsia="Times New Roman" w:hAnsi="Arial" w:cs="Arial"/>
                <w:color w:val="000000"/>
                <w:sz w:val="16"/>
                <w:szCs w:val="16"/>
              </w:rPr>
              <w:t>N/A</w:t>
            </w:r>
          </w:p>
        </w:tc>
      </w:tr>
    </w:tbl>
    <w:p w14:paraId="19D31583" w14:textId="77777777" w:rsidR="006C63A6" w:rsidRDefault="006C63A6" w:rsidP="0006189F"/>
    <w:p w14:paraId="1CCD3E46" w14:textId="594C7090" w:rsidR="002B09B6" w:rsidRDefault="002B09B6" w:rsidP="0006189F">
      <w:r>
        <w:t xml:space="preserve">The simulation results with time and frequency offset of </w:t>
      </w:r>
      <w:r w:rsidR="001306FB" w:rsidRPr="001306FB">
        <w:t>(0.25us, 0Hz)</w:t>
      </w:r>
      <w:r>
        <w:t xml:space="preserve"> respectively are shown in </w:t>
      </w:r>
      <w:r w:rsidR="00F12A4B">
        <w:rPr>
          <w:highlight w:val="yellow"/>
        </w:rPr>
        <w:fldChar w:fldCharType="begin"/>
      </w:r>
      <w:r w:rsidR="00F12A4B">
        <w:instrText xml:space="preserve"> REF _Ref149739383 \h </w:instrText>
      </w:r>
      <w:r w:rsidR="00F12A4B">
        <w:rPr>
          <w:highlight w:val="yellow"/>
        </w:rPr>
      </w:r>
      <w:r w:rsidR="00F12A4B">
        <w:rPr>
          <w:highlight w:val="yellow"/>
        </w:rPr>
        <w:fldChar w:fldCharType="separate"/>
      </w:r>
      <w:r w:rsidR="00801B1E">
        <w:t xml:space="preserve">Figure </w:t>
      </w:r>
      <w:r w:rsidR="00801B1E">
        <w:rPr>
          <w:noProof/>
        </w:rPr>
        <w:t>4</w:t>
      </w:r>
      <w:r w:rsidR="00F12A4B">
        <w:rPr>
          <w:highlight w:val="yellow"/>
        </w:rPr>
        <w:fldChar w:fldCharType="end"/>
      </w:r>
      <w:r>
        <w:t>.</w:t>
      </w:r>
    </w:p>
    <w:p w14:paraId="0BE71D2C" w14:textId="2B1E68C9" w:rsidR="002B09B6" w:rsidRDefault="006F57E0" w:rsidP="0045132A">
      <w:pPr>
        <w:jc w:val="center"/>
      </w:pPr>
      <w:r>
        <w:rPr>
          <w:noProof/>
        </w:rPr>
        <w:lastRenderedPageBreak/>
        <w:drawing>
          <wp:inline distT="0" distB="0" distL="0" distR="0" wp14:anchorId="209C929D" wp14:editId="411185D5">
            <wp:extent cx="4708048" cy="3457575"/>
            <wp:effectExtent l="0" t="0" r="0" b="0"/>
            <wp:docPr id="1508436517" name="Picture 150843651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436517" name="Picture 1" descr="A graph of different colored lines&#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4731575" cy="3474853"/>
                    </a:xfrm>
                    <a:prstGeom prst="rect">
                      <a:avLst/>
                    </a:prstGeom>
                    <a:noFill/>
                    <a:ln>
                      <a:noFill/>
                    </a:ln>
                    <a:extLst>
                      <a:ext uri="{53640926-AAD7-44D8-BBD7-CCE9431645EC}">
                        <a14:shadowObscured xmlns:a14="http://schemas.microsoft.com/office/drawing/2010/main"/>
                      </a:ext>
                    </a:extLst>
                  </pic:spPr>
                </pic:pic>
              </a:graphicData>
            </a:graphic>
          </wp:inline>
        </w:drawing>
      </w:r>
    </w:p>
    <w:p w14:paraId="0EAAA24E" w14:textId="3669C8E4" w:rsidR="00FC243C" w:rsidRDefault="00FC243C" w:rsidP="00FC243C">
      <w:pPr>
        <w:pStyle w:val="Caption"/>
      </w:pPr>
      <w:bookmarkStart w:id="10" w:name="_Ref149739383"/>
      <w:r>
        <w:t xml:space="preserve">Figure </w:t>
      </w:r>
      <w:r>
        <w:fldChar w:fldCharType="begin"/>
      </w:r>
      <w:r>
        <w:instrText>SEQ Figure \* ARABIC</w:instrText>
      </w:r>
      <w:r>
        <w:fldChar w:fldCharType="separate"/>
      </w:r>
      <w:r w:rsidR="00801B1E">
        <w:rPr>
          <w:noProof/>
        </w:rPr>
        <w:t>4</w:t>
      </w:r>
      <w:r>
        <w:fldChar w:fldCharType="end"/>
      </w:r>
      <w:bookmarkEnd w:id="10"/>
      <w:r>
        <w:t xml:space="preserve">: </w:t>
      </w:r>
      <w:proofErr w:type="spellStart"/>
      <w:r>
        <w:t>mDCI</w:t>
      </w:r>
      <w:proofErr w:type="spellEnd"/>
      <w:r w:rsidRPr="00E84B06">
        <w:t xml:space="preserve"> fully-overlapping </w:t>
      </w:r>
      <w:r>
        <w:t xml:space="preserve">Rank 1+1 </w:t>
      </w:r>
      <w:r w:rsidRPr="00E84B06">
        <w:t>with MCS17</w:t>
      </w:r>
      <w:r>
        <w:t xml:space="preserve"> </w:t>
      </w:r>
      <w:r w:rsidRPr="00E84B06">
        <w:t>– Separate processing</w:t>
      </w:r>
      <w:r>
        <w:t xml:space="preserve"> (</w:t>
      </w:r>
      <w:r w:rsidR="00BC2B42" w:rsidRPr="00BC2B42">
        <w:t>0.25us, 0Hz</w:t>
      </w:r>
      <w:r>
        <w:t>).</w:t>
      </w:r>
    </w:p>
    <w:p w14:paraId="56E99790" w14:textId="77777777" w:rsidR="002B09B6" w:rsidRDefault="002B09B6" w:rsidP="0006189F"/>
    <w:p w14:paraId="62E7B11A" w14:textId="3ED277F1" w:rsidR="00C56FCF" w:rsidRDefault="00C56FCF" w:rsidP="00C56FCF">
      <w:pPr>
        <w:pStyle w:val="Caption"/>
        <w:keepNext/>
      </w:pPr>
      <w:r>
        <w:t xml:space="preserve">Table </w:t>
      </w:r>
      <w:r>
        <w:fldChar w:fldCharType="begin"/>
      </w:r>
      <w:r>
        <w:instrText>SEQ Table \* ARABIC</w:instrText>
      </w:r>
      <w:r>
        <w:fldChar w:fldCharType="separate"/>
      </w:r>
      <w:r w:rsidR="00801B1E">
        <w:rPr>
          <w:noProof/>
        </w:rPr>
        <w:t>5</w:t>
      </w:r>
      <w:r>
        <w:fldChar w:fldCharType="end"/>
      </w:r>
      <w:r>
        <w:rPr>
          <w:noProof/>
        </w:rPr>
        <w:t>:</w:t>
      </w:r>
      <w:r>
        <w:t xml:space="preserve"> </w:t>
      </w:r>
      <w:r w:rsidRPr="00E85E20">
        <w:t>Results for</w:t>
      </w:r>
      <w:r>
        <w:t xml:space="preserve"> </w:t>
      </w:r>
      <w:proofErr w:type="spellStart"/>
      <w:r w:rsidRPr="005F1136">
        <w:t>mDCI</w:t>
      </w:r>
      <w:proofErr w:type="spellEnd"/>
      <w:r w:rsidRPr="005F1136">
        <w:t xml:space="preserve"> fully-overlapping Rank 1+1 with MCS17 – Separate processing (</w:t>
      </w:r>
      <w:r w:rsidR="00E064D8" w:rsidRPr="00E064D8">
        <w:t>0.25us, 0Hz</w:t>
      </w:r>
      <w:r w:rsidRPr="005F1136">
        <w:t>)</w:t>
      </w:r>
      <w:r w:rsidR="00970B6C">
        <w:t>.</w:t>
      </w:r>
    </w:p>
    <w:tbl>
      <w:tblPr>
        <w:tblW w:w="102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0"/>
        <w:gridCol w:w="998"/>
        <w:gridCol w:w="997"/>
        <w:gridCol w:w="813"/>
        <w:gridCol w:w="656"/>
        <w:gridCol w:w="1081"/>
        <w:gridCol w:w="964"/>
        <w:gridCol w:w="930"/>
        <w:gridCol w:w="956"/>
        <w:gridCol w:w="1003"/>
        <w:gridCol w:w="707"/>
      </w:tblGrid>
      <w:tr w:rsidR="00D23163" w:rsidRPr="009A3CBD" w14:paraId="62E14C9B" w14:textId="77777777" w:rsidTr="00D23163">
        <w:trPr>
          <w:trHeight w:val="1003"/>
        </w:trPr>
        <w:tc>
          <w:tcPr>
            <w:tcW w:w="1130" w:type="dxa"/>
            <w:shd w:val="clear" w:color="000000" w:fill="FFFFFF"/>
            <w:vAlign w:val="center"/>
            <w:hideMark/>
          </w:tcPr>
          <w:p w14:paraId="54127D97" w14:textId="77777777" w:rsidR="00D23163" w:rsidRPr="009A3CBD" w:rsidRDefault="00D231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Simulation Configuration</w:t>
            </w:r>
          </w:p>
        </w:tc>
        <w:tc>
          <w:tcPr>
            <w:tcW w:w="998" w:type="dxa"/>
            <w:shd w:val="clear" w:color="000000" w:fill="FFFFFF"/>
            <w:vAlign w:val="center"/>
          </w:tcPr>
          <w:p w14:paraId="6468EBEF" w14:textId="77777777" w:rsidR="00D23163" w:rsidRPr="009A3CBD" w:rsidRDefault="00D231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Bandwidth</w:t>
            </w:r>
            <w:r w:rsidRPr="009A3CBD">
              <w:rPr>
                <w:rFonts w:ascii="Arial" w:eastAsia="Times New Roman" w:hAnsi="Arial" w:cs="Arial"/>
                <w:color w:val="000000"/>
                <w:sz w:val="16"/>
                <w:szCs w:val="16"/>
              </w:rPr>
              <w:t xml:space="preserve"> (MHz) / Subcarrier spacing (kHz)</w:t>
            </w:r>
          </w:p>
        </w:tc>
        <w:tc>
          <w:tcPr>
            <w:tcW w:w="997" w:type="dxa"/>
            <w:shd w:val="clear" w:color="000000" w:fill="FFFFFF"/>
            <w:vAlign w:val="center"/>
            <w:hideMark/>
          </w:tcPr>
          <w:p w14:paraId="2830271D" w14:textId="77777777" w:rsidR="00D23163" w:rsidRPr="009A3CBD" w:rsidRDefault="00D231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TDD UL-DL pattern</w:t>
            </w:r>
          </w:p>
        </w:tc>
        <w:tc>
          <w:tcPr>
            <w:tcW w:w="813" w:type="dxa"/>
            <w:shd w:val="clear" w:color="000000" w:fill="FFFFFF"/>
            <w:vAlign w:val="center"/>
            <w:hideMark/>
          </w:tcPr>
          <w:p w14:paraId="5A593D9A" w14:textId="77777777" w:rsidR="00D23163" w:rsidRPr="009A3CBD" w:rsidRDefault="00D231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w:t>
            </w:r>
          </w:p>
        </w:tc>
        <w:tc>
          <w:tcPr>
            <w:tcW w:w="656" w:type="dxa"/>
            <w:shd w:val="clear" w:color="000000" w:fill="FFFFFF"/>
            <w:vAlign w:val="center"/>
            <w:hideMark/>
          </w:tcPr>
          <w:p w14:paraId="2C9D3462" w14:textId="77777777" w:rsidR="00D23163" w:rsidRPr="009A3CBD" w:rsidRDefault="00D231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Rank</w:t>
            </w:r>
          </w:p>
        </w:tc>
        <w:tc>
          <w:tcPr>
            <w:tcW w:w="1081" w:type="dxa"/>
            <w:shd w:val="clear" w:color="000000" w:fill="FFFFFF"/>
            <w:vAlign w:val="center"/>
            <w:hideMark/>
          </w:tcPr>
          <w:p w14:paraId="25EF5B9C" w14:textId="77777777" w:rsidR="00D23163" w:rsidRPr="009A3CBD" w:rsidRDefault="00D231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Channel Model</w:t>
            </w:r>
          </w:p>
        </w:tc>
        <w:tc>
          <w:tcPr>
            <w:tcW w:w="964" w:type="dxa"/>
            <w:shd w:val="clear" w:color="000000" w:fill="FFFFFF"/>
            <w:vAlign w:val="center"/>
            <w:hideMark/>
          </w:tcPr>
          <w:p w14:paraId="6A9A3880" w14:textId="77777777" w:rsidR="00D23163" w:rsidRDefault="00D231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Antenna Configuration</w:t>
            </w:r>
          </w:p>
          <w:p w14:paraId="3976759F" w14:textId="77777777" w:rsidR="00D23163" w:rsidRDefault="00D231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(2Tx 2Rx)</w:t>
            </w:r>
          </w:p>
          <w:p w14:paraId="108B168D" w14:textId="77777777" w:rsidR="00D23163" w:rsidRPr="009A3CBD" w:rsidRDefault="00D23163">
            <w:pPr>
              <w:spacing w:after="0" w:line="240" w:lineRule="auto"/>
              <w:jc w:val="center"/>
              <w:rPr>
                <w:rFonts w:ascii="Arial" w:eastAsia="Times New Roman" w:hAnsi="Arial" w:cs="Arial"/>
                <w:color w:val="001135"/>
                <w:sz w:val="16"/>
                <w:szCs w:val="16"/>
              </w:rPr>
            </w:pPr>
            <w:r w:rsidRPr="00EC7FD2">
              <w:rPr>
                <w:rFonts w:ascii="Arial" w:eastAsia="Times New Roman" w:hAnsi="Arial" w:cs="Arial"/>
                <w:color w:val="001135"/>
                <w:sz w:val="16"/>
                <w:szCs w:val="16"/>
              </w:rPr>
              <w:t>(α=β=0, γ=0.0625)</w:t>
            </w:r>
          </w:p>
        </w:tc>
        <w:tc>
          <w:tcPr>
            <w:tcW w:w="930" w:type="dxa"/>
            <w:shd w:val="clear" w:color="000000" w:fill="FFFFFF"/>
            <w:vAlign w:val="center"/>
            <w:hideMark/>
          </w:tcPr>
          <w:p w14:paraId="42ECE522" w14:textId="77777777" w:rsidR="00D23163" w:rsidRPr="009A3CBD" w:rsidRDefault="00D231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RB Allocation Size</w:t>
            </w:r>
          </w:p>
        </w:tc>
        <w:tc>
          <w:tcPr>
            <w:tcW w:w="956" w:type="dxa"/>
            <w:shd w:val="clear" w:color="000000" w:fill="FFFFFF"/>
            <w:vAlign w:val="center"/>
            <w:hideMark/>
          </w:tcPr>
          <w:p w14:paraId="151F0EE3" w14:textId="77777777" w:rsidR="00D23163" w:rsidRPr="009A3CBD" w:rsidRDefault="00D231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Cross talk factor (rho) - dB</w:t>
            </w:r>
          </w:p>
        </w:tc>
        <w:tc>
          <w:tcPr>
            <w:tcW w:w="1003" w:type="dxa"/>
            <w:shd w:val="clear" w:color="000000" w:fill="FFFFFF"/>
            <w:vAlign w:val="center"/>
            <w:hideMark/>
          </w:tcPr>
          <w:p w14:paraId="638AE385" w14:textId="77777777" w:rsidR="00D23163" w:rsidRPr="009A3CBD" w:rsidRDefault="00D231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Fraction of maximum throughput (%)</w:t>
            </w:r>
          </w:p>
        </w:tc>
        <w:tc>
          <w:tcPr>
            <w:tcW w:w="707" w:type="dxa"/>
            <w:shd w:val="clear" w:color="000000" w:fill="FFFFFF"/>
            <w:vAlign w:val="center"/>
            <w:hideMark/>
          </w:tcPr>
          <w:p w14:paraId="624742FA" w14:textId="77777777" w:rsidR="00D23163" w:rsidRPr="009A3CBD" w:rsidRDefault="00D231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SNR</w:t>
            </w:r>
            <w:r w:rsidRPr="009A3CBD">
              <w:rPr>
                <w:rFonts w:ascii="Arial" w:eastAsia="Times New Roman" w:hAnsi="Arial" w:cs="Arial"/>
                <w:color w:val="001135"/>
                <w:sz w:val="16"/>
                <w:szCs w:val="16"/>
                <w:vertAlign w:val="subscript"/>
              </w:rPr>
              <w:t>BB</w:t>
            </w:r>
            <w:r w:rsidRPr="009A3CBD">
              <w:rPr>
                <w:rFonts w:ascii="Arial" w:eastAsia="Times New Roman" w:hAnsi="Arial" w:cs="Arial"/>
                <w:color w:val="001135"/>
                <w:sz w:val="16"/>
                <w:szCs w:val="16"/>
              </w:rPr>
              <w:t xml:space="preserve"> (dB)</w:t>
            </w:r>
          </w:p>
        </w:tc>
      </w:tr>
      <w:tr w:rsidR="00070A21" w:rsidRPr="009A3CBD" w14:paraId="43DF5FC7" w14:textId="77777777" w:rsidTr="00D23163">
        <w:trPr>
          <w:trHeight w:val="329"/>
        </w:trPr>
        <w:tc>
          <w:tcPr>
            <w:tcW w:w="1130" w:type="dxa"/>
            <w:vMerge w:val="restart"/>
            <w:tcBorders>
              <w:top w:val="single" w:sz="8" w:space="0" w:color="auto"/>
              <w:left w:val="single" w:sz="8" w:space="0" w:color="auto"/>
              <w:right w:val="single" w:sz="8" w:space="0" w:color="auto"/>
            </w:tcBorders>
            <w:shd w:val="clear" w:color="auto" w:fill="auto"/>
            <w:vAlign w:val="center"/>
            <w:hideMark/>
          </w:tcPr>
          <w:p w14:paraId="7844C3B3" w14:textId="77777777" w:rsidR="00070A21" w:rsidRDefault="00070A21" w:rsidP="00070A21">
            <w:pPr>
              <w:spacing w:after="0" w:line="240" w:lineRule="auto"/>
              <w:jc w:val="center"/>
              <w:rPr>
                <w:rFonts w:ascii="Arial" w:eastAsia="Times New Roman" w:hAnsi="Arial" w:cs="Arial"/>
                <w:color w:val="000000"/>
                <w:sz w:val="16"/>
                <w:szCs w:val="16"/>
              </w:rPr>
            </w:pPr>
            <w:proofErr w:type="spellStart"/>
            <w:r w:rsidRPr="009551D1">
              <w:rPr>
                <w:rFonts w:ascii="Arial" w:eastAsia="Times New Roman" w:hAnsi="Arial" w:cs="Arial"/>
                <w:color w:val="000000"/>
                <w:sz w:val="16"/>
                <w:szCs w:val="16"/>
              </w:rPr>
              <w:t>mDCI</w:t>
            </w:r>
            <w:proofErr w:type="spellEnd"/>
          </w:p>
          <w:p w14:paraId="0114B1BA" w14:textId="77777777" w:rsidR="00070A21" w:rsidRDefault="00070A21" w:rsidP="00070A21">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fully</w:t>
            </w:r>
            <w:r w:rsidRPr="009551D1">
              <w:rPr>
                <w:rFonts w:ascii="Arial" w:eastAsia="Times New Roman" w:hAnsi="Arial" w:cs="Arial"/>
                <w:color w:val="000000"/>
                <w:sz w:val="16"/>
                <w:szCs w:val="16"/>
              </w:rPr>
              <w:t>-</w:t>
            </w:r>
            <w:proofErr w:type="gramStart"/>
            <w:r w:rsidRPr="009551D1">
              <w:rPr>
                <w:rFonts w:ascii="Arial" w:eastAsia="Times New Roman" w:hAnsi="Arial" w:cs="Arial"/>
                <w:color w:val="000000"/>
                <w:sz w:val="16"/>
                <w:szCs w:val="16"/>
              </w:rPr>
              <w:t>overlapping</w:t>
            </w:r>
            <w:proofErr w:type="gramEnd"/>
            <w:r w:rsidRPr="009551D1">
              <w:rPr>
                <w:rFonts w:ascii="Arial" w:eastAsia="Times New Roman" w:hAnsi="Arial" w:cs="Arial"/>
                <w:color w:val="000000"/>
                <w:sz w:val="16"/>
                <w:szCs w:val="16"/>
              </w:rPr>
              <w:t xml:space="preserve"> </w:t>
            </w:r>
          </w:p>
          <w:p w14:paraId="11F2DE40" w14:textId="77777777" w:rsidR="00070A21" w:rsidRDefault="00070A21" w:rsidP="00070A21">
            <w:pPr>
              <w:spacing w:after="0" w:line="240" w:lineRule="auto"/>
              <w:jc w:val="center"/>
              <w:rPr>
                <w:rFonts w:ascii="Arial" w:eastAsia="Times New Roman" w:hAnsi="Arial" w:cs="Arial"/>
                <w:color w:val="000000"/>
                <w:sz w:val="16"/>
                <w:szCs w:val="16"/>
              </w:rPr>
            </w:pPr>
            <w:r w:rsidRPr="009551D1">
              <w:rPr>
                <w:rFonts w:ascii="Arial" w:eastAsia="Times New Roman" w:hAnsi="Arial" w:cs="Arial"/>
                <w:color w:val="000000"/>
                <w:sz w:val="16"/>
                <w:szCs w:val="16"/>
              </w:rPr>
              <w:t xml:space="preserve">Rank </w:t>
            </w:r>
            <w:r>
              <w:rPr>
                <w:rFonts w:ascii="Arial" w:eastAsia="Times New Roman" w:hAnsi="Arial" w:cs="Arial"/>
                <w:color w:val="000000"/>
                <w:sz w:val="16"/>
                <w:szCs w:val="16"/>
              </w:rPr>
              <w:t>1</w:t>
            </w:r>
            <w:r w:rsidRPr="009551D1">
              <w:rPr>
                <w:rFonts w:ascii="Arial" w:eastAsia="Times New Roman" w:hAnsi="Arial" w:cs="Arial"/>
                <w:color w:val="000000"/>
                <w:sz w:val="16"/>
                <w:szCs w:val="16"/>
              </w:rPr>
              <w:t>+</w:t>
            </w:r>
            <w:r>
              <w:rPr>
                <w:rFonts w:ascii="Arial" w:eastAsia="Times New Roman" w:hAnsi="Arial" w:cs="Arial"/>
                <w:color w:val="000000"/>
                <w:sz w:val="16"/>
                <w:szCs w:val="16"/>
              </w:rPr>
              <w:t>1</w:t>
            </w:r>
          </w:p>
          <w:p w14:paraId="2D450123" w14:textId="6A8B18D5" w:rsidR="00070A21" w:rsidRPr="009A3CBD" w:rsidRDefault="00070A21" w:rsidP="00070A21">
            <w:pPr>
              <w:spacing w:after="0" w:line="240" w:lineRule="auto"/>
              <w:jc w:val="center"/>
              <w:rPr>
                <w:rFonts w:ascii="Arial" w:eastAsia="Times New Roman" w:hAnsi="Arial" w:cs="Arial"/>
                <w:color w:val="000000"/>
                <w:sz w:val="16"/>
                <w:szCs w:val="16"/>
              </w:rPr>
            </w:pPr>
            <w:r w:rsidRPr="00D23163">
              <w:rPr>
                <w:rFonts w:ascii="Arial" w:eastAsia="Times New Roman" w:hAnsi="Arial" w:cs="Arial"/>
                <w:color w:val="000000"/>
                <w:sz w:val="16"/>
                <w:szCs w:val="16"/>
              </w:rPr>
              <w:t>(0.25us, 0Hz</w:t>
            </w:r>
            <w:r w:rsidRPr="002D242B">
              <w:rPr>
                <w:rFonts w:ascii="Arial" w:eastAsia="Times New Roman" w:hAnsi="Arial" w:cs="Arial"/>
                <w:color w:val="000000"/>
                <w:sz w:val="16"/>
                <w:szCs w:val="16"/>
              </w:rPr>
              <w:t>)</w:t>
            </w:r>
          </w:p>
        </w:tc>
        <w:tc>
          <w:tcPr>
            <w:tcW w:w="998" w:type="dxa"/>
            <w:tcBorders>
              <w:top w:val="single" w:sz="8" w:space="0" w:color="auto"/>
              <w:left w:val="single" w:sz="8" w:space="0" w:color="auto"/>
              <w:bottom w:val="single" w:sz="8" w:space="0" w:color="auto"/>
              <w:right w:val="single" w:sz="8" w:space="0" w:color="auto"/>
            </w:tcBorders>
            <w:vAlign w:val="center"/>
          </w:tcPr>
          <w:p w14:paraId="4B49706C"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6AB31E"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6659D2"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90918D" w14:textId="77777777" w:rsidR="00070A21" w:rsidRPr="009A3CBD" w:rsidRDefault="00070A21" w:rsidP="00070A21">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12C93E7" w14:textId="77777777" w:rsidR="00070A21" w:rsidRPr="009A3CBD" w:rsidRDefault="00070A21" w:rsidP="00070A21">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330246"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EB0CEB" w14:textId="77BFC516"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5B9D3D" w14:textId="71E2C68B"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No Crosstalk</w:t>
            </w:r>
          </w:p>
        </w:tc>
        <w:tc>
          <w:tcPr>
            <w:tcW w:w="100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AC0F63" w14:textId="0CA98443"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D74E30" w14:textId="312A7D4D" w:rsidR="00070A21" w:rsidRPr="00B8361E" w:rsidRDefault="00264E89" w:rsidP="00070A21">
            <w:pPr>
              <w:spacing w:after="0" w:line="240" w:lineRule="auto"/>
              <w:jc w:val="center"/>
              <w:rPr>
                <w:rFonts w:ascii="Arial" w:eastAsia="Times New Roman" w:hAnsi="Arial" w:cs="Arial"/>
                <w:color w:val="000000"/>
                <w:sz w:val="16"/>
                <w:szCs w:val="16"/>
              </w:rPr>
            </w:pPr>
            <w:r w:rsidRPr="00B8361E">
              <w:rPr>
                <w:rFonts w:ascii="Arial" w:eastAsia="Times New Roman" w:hAnsi="Arial" w:cs="Arial"/>
                <w:color w:val="000000"/>
                <w:sz w:val="16"/>
                <w:szCs w:val="16"/>
              </w:rPr>
              <w:t>9.1</w:t>
            </w:r>
          </w:p>
        </w:tc>
      </w:tr>
      <w:tr w:rsidR="00070A21" w:rsidRPr="009A3CBD" w14:paraId="6240ADE1" w14:textId="77777777" w:rsidTr="00D23163">
        <w:trPr>
          <w:trHeight w:val="329"/>
        </w:trPr>
        <w:tc>
          <w:tcPr>
            <w:tcW w:w="1130" w:type="dxa"/>
            <w:vMerge/>
            <w:tcBorders>
              <w:left w:val="single" w:sz="8" w:space="0" w:color="auto"/>
              <w:right w:val="single" w:sz="8" w:space="0" w:color="auto"/>
            </w:tcBorders>
            <w:shd w:val="clear" w:color="auto" w:fill="auto"/>
            <w:vAlign w:val="center"/>
          </w:tcPr>
          <w:p w14:paraId="6B6A350D" w14:textId="77777777" w:rsidR="00070A21" w:rsidRPr="009A3CBD" w:rsidRDefault="00070A21" w:rsidP="00070A21">
            <w:pPr>
              <w:spacing w:after="0" w:line="240" w:lineRule="auto"/>
              <w:jc w:val="center"/>
              <w:rPr>
                <w:rFonts w:ascii="Arial" w:eastAsia="Times New Roman" w:hAnsi="Arial" w:cs="Arial"/>
                <w:color w:val="000000"/>
                <w:sz w:val="16"/>
                <w:szCs w:val="16"/>
              </w:rPr>
            </w:pPr>
          </w:p>
        </w:tc>
        <w:tc>
          <w:tcPr>
            <w:tcW w:w="998" w:type="dxa"/>
            <w:tcBorders>
              <w:top w:val="single" w:sz="8" w:space="0" w:color="auto"/>
              <w:left w:val="single" w:sz="8" w:space="0" w:color="auto"/>
              <w:bottom w:val="single" w:sz="8" w:space="0" w:color="auto"/>
              <w:right w:val="single" w:sz="8" w:space="0" w:color="auto"/>
            </w:tcBorders>
            <w:vAlign w:val="center"/>
          </w:tcPr>
          <w:p w14:paraId="648212CE"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185601"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A85727"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245780" w14:textId="77777777" w:rsidR="00070A21" w:rsidRPr="009A3CBD" w:rsidRDefault="00070A21" w:rsidP="00070A21">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3D854B" w14:textId="77777777" w:rsidR="00070A21" w:rsidRPr="009A3CBD" w:rsidRDefault="00070A21" w:rsidP="00070A21">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2F6624"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6E2906" w14:textId="69876860"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28C2FE" w14:textId="6D636BBD"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-15</w:t>
            </w:r>
          </w:p>
        </w:tc>
        <w:tc>
          <w:tcPr>
            <w:tcW w:w="100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ACD4EC1" w14:textId="39E6578C"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534311" w14:textId="4CAEA7D6" w:rsidR="00070A21" w:rsidRPr="00B8361E" w:rsidRDefault="00070A21" w:rsidP="00070A21">
            <w:pPr>
              <w:spacing w:after="0" w:line="240" w:lineRule="auto"/>
              <w:jc w:val="center"/>
              <w:rPr>
                <w:rFonts w:ascii="Arial" w:eastAsia="Times New Roman" w:hAnsi="Arial" w:cs="Arial"/>
                <w:color w:val="000000"/>
                <w:sz w:val="16"/>
                <w:szCs w:val="16"/>
              </w:rPr>
            </w:pPr>
            <w:r w:rsidRPr="00B8361E">
              <w:rPr>
                <w:rFonts w:ascii="Arial" w:eastAsia="Times New Roman" w:hAnsi="Arial" w:cs="Arial"/>
                <w:color w:val="000000"/>
                <w:sz w:val="16"/>
                <w:szCs w:val="16"/>
              </w:rPr>
              <w:t>1</w:t>
            </w:r>
            <w:r w:rsidR="000549D8" w:rsidRPr="00B8361E">
              <w:rPr>
                <w:rFonts w:ascii="Arial" w:eastAsia="Times New Roman" w:hAnsi="Arial" w:cs="Arial"/>
                <w:color w:val="000000"/>
                <w:sz w:val="16"/>
                <w:szCs w:val="16"/>
              </w:rPr>
              <w:t>0.0</w:t>
            </w:r>
          </w:p>
        </w:tc>
      </w:tr>
      <w:tr w:rsidR="00070A21" w:rsidRPr="009A3CBD" w14:paraId="3641C74A" w14:textId="77777777" w:rsidTr="00D23163">
        <w:trPr>
          <w:trHeight w:val="329"/>
        </w:trPr>
        <w:tc>
          <w:tcPr>
            <w:tcW w:w="1130" w:type="dxa"/>
            <w:vMerge/>
            <w:tcBorders>
              <w:left w:val="single" w:sz="8" w:space="0" w:color="auto"/>
              <w:right w:val="single" w:sz="8" w:space="0" w:color="auto"/>
            </w:tcBorders>
            <w:shd w:val="clear" w:color="auto" w:fill="auto"/>
            <w:vAlign w:val="center"/>
          </w:tcPr>
          <w:p w14:paraId="665B6E3F" w14:textId="77777777" w:rsidR="00070A21" w:rsidRPr="009A3CBD" w:rsidRDefault="00070A21" w:rsidP="00070A21">
            <w:pPr>
              <w:spacing w:after="0" w:line="240" w:lineRule="auto"/>
              <w:jc w:val="center"/>
              <w:rPr>
                <w:rFonts w:ascii="Arial" w:eastAsia="Times New Roman" w:hAnsi="Arial" w:cs="Arial"/>
                <w:color w:val="000000"/>
                <w:sz w:val="16"/>
                <w:szCs w:val="16"/>
              </w:rPr>
            </w:pPr>
          </w:p>
        </w:tc>
        <w:tc>
          <w:tcPr>
            <w:tcW w:w="998" w:type="dxa"/>
            <w:tcBorders>
              <w:top w:val="single" w:sz="8" w:space="0" w:color="auto"/>
              <w:left w:val="single" w:sz="8" w:space="0" w:color="auto"/>
              <w:bottom w:val="single" w:sz="8" w:space="0" w:color="auto"/>
              <w:right w:val="single" w:sz="8" w:space="0" w:color="auto"/>
            </w:tcBorders>
            <w:vAlign w:val="center"/>
          </w:tcPr>
          <w:p w14:paraId="5CA15B19"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30C3B8"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D14A6E"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21169B" w14:textId="77777777" w:rsidR="00070A21" w:rsidRPr="009A3CBD" w:rsidRDefault="00070A21" w:rsidP="00070A21">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6D1E70" w14:textId="77777777" w:rsidR="00070A21" w:rsidRPr="009A3CBD" w:rsidRDefault="00070A21" w:rsidP="00070A21">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357844"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53B0C7" w14:textId="6775296A"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B1A799" w14:textId="0DC25652"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-12</w:t>
            </w:r>
          </w:p>
        </w:tc>
        <w:tc>
          <w:tcPr>
            <w:tcW w:w="100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77623D" w14:textId="1B00038A"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0086D7" w14:textId="7657677A" w:rsidR="00070A21" w:rsidRPr="00B8361E" w:rsidRDefault="00070A21" w:rsidP="00070A21">
            <w:pPr>
              <w:spacing w:after="0" w:line="240" w:lineRule="auto"/>
              <w:jc w:val="center"/>
              <w:rPr>
                <w:rFonts w:ascii="Arial" w:eastAsia="Times New Roman" w:hAnsi="Arial" w:cs="Arial"/>
                <w:color w:val="000000"/>
                <w:sz w:val="16"/>
                <w:szCs w:val="16"/>
              </w:rPr>
            </w:pPr>
            <w:r w:rsidRPr="00B8361E">
              <w:rPr>
                <w:rFonts w:ascii="Arial" w:eastAsia="Times New Roman" w:hAnsi="Arial" w:cs="Arial"/>
                <w:color w:val="000000"/>
                <w:sz w:val="16"/>
                <w:szCs w:val="16"/>
              </w:rPr>
              <w:t>1</w:t>
            </w:r>
            <w:r w:rsidR="007E2395" w:rsidRPr="00B8361E">
              <w:rPr>
                <w:rFonts w:ascii="Arial" w:eastAsia="Times New Roman" w:hAnsi="Arial" w:cs="Arial"/>
                <w:color w:val="000000"/>
                <w:sz w:val="16"/>
                <w:szCs w:val="16"/>
              </w:rPr>
              <w:t>1.3</w:t>
            </w:r>
          </w:p>
        </w:tc>
      </w:tr>
      <w:tr w:rsidR="00070A21" w:rsidRPr="009A3CBD" w14:paraId="010AC858" w14:textId="77777777" w:rsidTr="00D23163">
        <w:trPr>
          <w:trHeight w:val="329"/>
        </w:trPr>
        <w:tc>
          <w:tcPr>
            <w:tcW w:w="1130" w:type="dxa"/>
            <w:vMerge/>
            <w:tcBorders>
              <w:left w:val="single" w:sz="8" w:space="0" w:color="auto"/>
              <w:right w:val="single" w:sz="8" w:space="0" w:color="auto"/>
            </w:tcBorders>
            <w:shd w:val="clear" w:color="auto" w:fill="auto"/>
            <w:vAlign w:val="center"/>
          </w:tcPr>
          <w:p w14:paraId="14872BEA" w14:textId="77777777" w:rsidR="00070A21" w:rsidRPr="009A3CBD" w:rsidRDefault="00070A21" w:rsidP="00070A21">
            <w:pPr>
              <w:spacing w:after="0" w:line="240" w:lineRule="auto"/>
              <w:jc w:val="center"/>
              <w:rPr>
                <w:rFonts w:ascii="Arial" w:eastAsia="Times New Roman" w:hAnsi="Arial" w:cs="Arial"/>
                <w:color w:val="000000"/>
                <w:sz w:val="16"/>
                <w:szCs w:val="16"/>
              </w:rPr>
            </w:pPr>
          </w:p>
        </w:tc>
        <w:tc>
          <w:tcPr>
            <w:tcW w:w="998" w:type="dxa"/>
            <w:tcBorders>
              <w:top w:val="single" w:sz="8" w:space="0" w:color="auto"/>
              <w:left w:val="single" w:sz="8" w:space="0" w:color="auto"/>
              <w:bottom w:val="single" w:sz="8" w:space="0" w:color="auto"/>
              <w:right w:val="single" w:sz="8" w:space="0" w:color="auto"/>
            </w:tcBorders>
            <w:vAlign w:val="center"/>
          </w:tcPr>
          <w:p w14:paraId="20AC752B"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17BF33"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0ED36F"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D1FCE1" w14:textId="77777777" w:rsidR="00070A21" w:rsidRPr="009A3CBD" w:rsidRDefault="00070A21" w:rsidP="00070A21">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DEF605" w14:textId="77777777" w:rsidR="00070A21" w:rsidRPr="009A3CBD" w:rsidRDefault="00070A21" w:rsidP="00070A21">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90CCBA"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0AAF4E" w14:textId="5FBDE97E"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F44095" w14:textId="67990A26"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-9</w:t>
            </w:r>
          </w:p>
        </w:tc>
        <w:tc>
          <w:tcPr>
            <w:tcW w:w="100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5E4BE1" w14:textId="7CE08FA9"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91AF9C" w14:textId="0238BECA" w:rsidR="00070A21" w:rsidRPr="00B8361E" w:rsidRDefault="00B8361E" w:rsidP="00B8361E">
            <w:pPr>
              <w:spacing w:after="0" w:line="240" w:lineRule="auto"/>
              <w:jc w:val="center"/>
              <w:rPr>
                <w:rFonts w:ascii="Arial" w:eastAsia="Times New Roman" w:hAnsi="Arial" w:cs="Arial"/>
                <w:color w:val="000000"/>
                <w:sz w:val="16"/>
                <w:szCs w:val="16"/>
              </w:rPr>
            </w:pPr>
            <w:r w:rsidRPr="00B8361E">
              <w:rPr>
                <w:rFonts w:ascii="Arial" w:eastAsia="Times New Roman" w:hAnsi="Arial" w:cs="Arial"/>
                <w:color w:val="000000"/>
                <w:sz w:val="16"/>
                <w:szCs w:val="16"/>
              </w:rPr>
              <w:t>16.3</w:t>
            </w:r>
          </w:p>
        </w:tc>
      </w:tr>
      <w:tr w:rsidR="00070A21" w:rsidRPr="009A3CBD" w14:paraId="3336DB2A" w14:textId="77777777" w:rsidTr="00D23163">
        <w:trPr>
          <w:trHeight w:val="329"/>
        </w:trPr>
        <w:tc>
          <w:tcPr>
            <w:tcW w:w="1130" w:type="dxa"/>
            <w:vMerge/>
            <w:tcBorders>
              <w:left w:val="single" w:sz="8" w:space="0" w:color="auto"/>
              <w:bottom w:val="single" w:sz="8" w:space="0" w:color="auto"/>
              <w:right w:val="single" w:sz="8" w:space="0" w:color="auto"/>
            </w:tcBorders>
            <w:shd w:val="clear" w:color="auto" w:fill="auto"/>
            <w:vAlign w:val="center"/>
          </w:tcPr>
          <w:p w14:paraId="15B49530" w14:textId="77777777" w:rsidR="00070A21" w:rsidRPr="009A3CBD" w:rsidRDefault="00070A21" w:rsidP="00070A21">
            <w:pPr>
              <w:spacing w:after="0" w:line="240" w:lineRule="auto"/>
              <w:jc w:val="center"/>
              <w:rPr>
                <w:rFonts w:ascii="Arial" w:eastAsia="Times New Roman" w:hAnsi="Arial" w:cs="Arial"/>
                <w:color w:val="000000"/>
                <w:sz w:val="16"/>
                <w:szCs w:val="16"/>
              </w:rPr>
            </w:pPr>
          </w:p>
        </w:tc>
        <w:tc>
          <w:tcPr>
            <w:tcW w:w="998" w:type="dxa"/>
            <w:tcBorders>
              <w:top w:val="single" w:sz="8" w:space="0" w:color="auto"/>
              <w:left w:val="single" w:sz="8" w:space="0" w:color="auto"/>
              <w:bottom w:val="single" w:sz="8" w:space="0" w:color="auto"/>
              <w:right w:val="single" w:sz="8" w:space="0" w:color="auto"/>
            </w:tcBorders>
            <w:vAlign w:val="center"/>
          </w:tcPr>
          <w:p w14:paraId="4BCC1546"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F5904AB"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14FB5F"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w:t>
            </w:r>
            <w:r>
              <w:rPr>
                <w:rFonts w:ascii="Arial" w:eastAsia="Times New Roman" w:hAnsi="Arial" w:cs="Arial"/>
                <w:color w:val="001135"/>
                <w:sz w:val="16"/>
                <w:szCs w:val="16"/>
              </w:rPr>
              <w:t>7</w:t>
            </w:r>
          </w:p>
        </w:tc>
        <w:tc>
          <w:tcPr>
            <w:tcW w:w="6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FC510A" w14:textId="77777777" w:rsidR="00070A21" w:rsidRPr="009A3CBD" w:rsidRDefault="00070A21" w:rsidP="00070A21">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1+1</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ABDCB30" w14:textId="77777777" w:rsidR="00070A21" w:rsidRPr="009A3CBD" w:rsidRDefault="00070A21" w:rsidP="00070A21">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28F97B" w14:textId="77777777"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F7C610" w14:textId="2CE3C8BF"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76409D" w14:textId="4249237E"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w:t>
            </w:r>
          </w:p>
        </w:tc>
        <w:tc>
          <w:tcPr>
            <w:tcW w:w="100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99709F" w14:textId="53491BDA" w:rsidR="00070A21" w:rsidRPr="009A3CBD" w:rsidRDefault="00070A21" w:rsidP="00070A21">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825655" w14:textId="77777777" w:rsidR="00070A21" w:rsidRPr="00B8361E" w:rsidRDefault="00070A21" w:rsidP="00070A21">
            <w:pPr>
              <w:spacing w:after="0" w:line="240" w:lineRule="auto"/>
              <w:jc w:val="center"/>
              <w:rPr>
                <w:rFonts w:ascii="Arial" w:eastAsia="Times New Roman" w:hAnsi="Arial" w:cs="Arial"/>
                <w:color w:val="000000"/>
                <w:sz w:val="16"/>
                <w:szCs w:val="16"/>
              </w:rPr>
            </w:pPr>
            <w:r w:rsidRPr="00B8361E">
              <w:rPr>
                <w:rFonts w:ascii="Arial" w:eastAsia="Times New Roman" w:hAnsi="Arial" w:cs="Arial"/>
                <w:color w:val="000000"/>
                <w:sz w:val="16"/>
                <w:szCs w:val="16"/>
              </w:rPr>
              <w:t>N/A</w:t>
            </w:r>
          </w:p>
        </w:tc>
      </w:tr>
    </w:tbl>
    <w:p w14:paraId="23980843" w14:textId="77777777" w:rsidR="006407BC" w:rsidRDefault="006407BC" w:rsidP="0006189F"/>
    <w:p w14:paraId="071F3DA8" w14:textId="697FEEBD" w:rsidR="00B96F98" w:rsidRDefault="00B96F98" w:rsidP="00B96F98">
      <w:r>
        <w:t>It can be observed from the simulation results that with higher crosstalk interference, it significantly reduces the achievable maximum throughput when separate processing is used.</w:t>
      </w:r>
      <w:r w:rsidR="00192B92">
        <w:t xml:space="preserve"> This behavior can be observed for </w:t>
      </w:r>
      <w:r w:rsidR="004E1C50">
        <w:t>all the three combinations of time and frequency offset used.</w:t>
      </w:r>
    </w:p>
    <w:p w14:paraId="7591C879" w14:textId="484CBC17" w:rsidR="004567A2" w:rsidRDefault="009671A7" w:rsidP="00B96F98">
      <w:r>
        <w:t>Additionally</w:t>
      </w:r>
      <w:r w:rsidR="009E36E9">
        <w:t xml:space="preserve">, it </w:t>
      </w:r>
      <w:r w:rsidR="00B276CC">
        <w:t xml:space="preserve">can be </w:t>
      </w:r>
      <w:r w:rsidR="00D17799">
        <w:t>observed</w:t>
      </w:r>
      <w:r w:rsidR="00B276CC">
        <w:t xml:space="preserve"> </w:t>
      </w:r>
      <w:r w:rsidR="00BF5B08">
        <w:t xml:space="preserve">from the simulation results </w:t>
      </w:r>
      <w:r w:rsidR="00D17799">
        <w:t>that the use of the agreed time and frequency offset combinations does not degra</w:t>
      </w:r>
      <w:r w:rsidR="005227BB">
        <w:t xml:space="preserve">de the </w:t>
      </w:r>
      <w:r w:rsidR="000247A0">
        <w:t>demodulation performance.</w:t>
      </w:r>
    </w:p>
    <w:p w14:paraId="2298FBF3" w14:textId="26FE4759" w:rsidR="00BD5794" w:rsidRPr="00B474B0" w:rsidRDefault="00C92C38" w:rsidP="00492BC7">
      <w:pPr>
        <w:pStyle w:val="RAN4observation0"/>
      </w:pPr>
      <w:r>
        <w:t xml:space="preserve">The </w:t>
      </w:r>
      <w:r w:rsidR="00492BC7">
        <w:t xml:space="preserve">simulation </w:t>
      </w:r>
      <w:r>
        <w:t xml:space="preserve">results obtained without the added </w:t>
      </w:r>
      <w:r w:rsidR="00E51369">
        <w:t>impairments</w:t>
      </w:r>
      <w:r>
        <w:t xml:space="preserve"> </w:t>
      </w:r>
      <w:r w:rsidR="00E51369">
        <w:t xml:space="preserve">of time and frequency offset and with the addition of </w:t>
      </w:r>
      <w:r w:rsidR="00492BC7">
        <w:t xml:space="preserve">corresponding </w:t>
      </w:r>
      <w:r w:rsidR="00492BC7" w:rsidRPr="00492BC7">
        <w:t xml:space="preserve">time and frequency offset </w:t>
      </w:r>
      <w:r w:rsidR="00492BC7">
        <w:t xml:space="preserve">combinations </w:t>
      </w:r>
      <w:r w:rsidR="00492BC7" w:rsidRPr="00492BC7">
        <w:t xml:space="preserve">of (-0.0625us, 600Hz) </w:t>
      </w:r>
      <w:r w:rsidR="00492BC7">
        <w:t xml:space="preserve">and </w:t>
      </w:r>
      <w:r w:rsidR="00492BC7" w:rsidRPr="00492BC7">
        <w:t>(0.25us, 0Hz</w:t>
      </w:r>
      <w:r w:rsidR="00492BC7">
        <w:t xml:space="preserve">) are identical for the scenario of </w:t>
      </w:r>
      <w:proofErr w:type="spellStart"/>
      <w:r w:rsidR="00492BC7" w:rsidRPr="00492BC7">
        <w:t>mDCI</w:t>
      </w:r>
      <w:proofErr w:type="spellEnd"/>
      <w:r w:rsidR="00492BC7" w:rsidRPr="00492BC7">
        <w:t xml:space="preserve"> </w:t>
      </w:r>
      <w:proofErr w:type="gramStart"/>
      <w:r w:rsidR="00492BC7" w:rsidRPr="00492BC7">
        <w:t>fully-overlapping</w:t>
      </w:r>
      <w:proofErr w:type="gramEnd"/>
      <w:r w:rsidR="00492BC7" w:rsidRPr="00492BC7">
        <w:t xml:space="preserve"> Rank 1+1 with MCS17</w:t>
      </w:r>
      <w:r w:rsidR="00207D97">
        <w:t xml:space="preserve"> using separate processing.</w:t>
      </w:r>
    </w:p>
    <w:p w14:paraId="0AFC181A" w14:textId="77777777" w:rsidR="006C63A6" w:rsidRDefault="006C63A6" w:rsidP="0006189F"/>
    <w:p w14:paraId="31654E90" w14:textId="00336804" w:rsidR="00F21159" w:rsidRDefault="0059542F" w:rsidP="0051073C">
      <w:pPr>
        <w:pStyle w:val="RAN4H3"/>
        <w:ind w:left="505" w:hanging="505"/>
        <w:rPr>
          <w:lang w:eastAsia="zh-CN"/>
        </w:rPr>
      </w:pPr>
      <w:bookmarkStart w:id="11" w:name="_Ref149133412"/>
      <w:r w:rsidRPr="0059542F">
        <w:rPr>
          <w:lang w:eastAsia="zh-CN"/>
        </w:rPr>
        <w:t xml:space="preserve">Simulation results for </w:t>
      </w:r>
      <w:r w:rsidR="002D6392">
        <w:rPr>
          <w:lang w:eastAsia="zh-CN"/>
        </w:rPr>
        <w:t>Rank 2+2</w:t>
      </w:r>
      <w:r w:rsidRPr="0059542F">
        <w:rPr>
          <w:lang w:eastAsia="zh-CN"/>
        </w:rPr>
        <w:t xml:space="preserve"> fully-overlapping </w:t>
      </w:r>
      <w:r w:rsidR="0064720D">
        <w:rPr>
          <w:lang w:eastAsia="zh-CN"/>
        </w:rPr>
        <w:t xml:space="preserve">with MCS13 </w:t>
      </w:r>
      <w:r w:rsidRPr="0059542F">
        <w:rPr>
          <w:lang w:eastAsia="zh-CN"/>
        </w:rPr>
        <w:t>– Separate processing.</w:t>
      </w:r>
      <w:bookmarkEnd w:id="11"/>
    </w:p>
    <w:p w14:paraId="18E0DA4F" w14:textId="034B26F4" w:rsidR="00010654" w:rsidRDefault="00D07AD2" w:rsidP="00010654">
      <w:r>
        <w:lastRenderedPageBreak/>
        <w:t xml:space="preserve">Simulation results </w:t>
      </w:r>
      <w:r w:rsidR="00043EDC">
        <w:t xml:space="preserve">given </w:t>
      </w:r>
      <w:r>
        <w:t xml:space="preserve">under the subsection </w:t>
      </w:r>
      <w:r>
        <w:fldChar w:fldCharType="begin"/>
      </w:r>
      <w:r>
        <w:instrText xml:space="preserve"> REF _Ref149133412 \r \h </w:instrText>
      </w:r>
      <w:r>
        <w:fldChar w:fldCharType="separate"/>
      </w:r>
      <w:r w:rsidR="00801B1E">
        <w:t>3.2.3</w:t>
      </w:r>
      <w:r>
        <w:fldChar w:fldCharType="end"/>
      </w:r>
      <w:r>
        <w:t xml:space="preserve"> </w:t>
      </w:r>
      <w:r w:rsidR="008475CA" w:rsidRPr="008475CA">
        <w:t xml:space="preserve">consider the multi TRP scheme with </w:t>
      </w:r>
      <w:r w:rsidR="00EA40F8" w:rsidRPr="008475CA">
        <w:t xml:space="preserve">2Tx2Rx antenna configuration </w:t>
      </w:r>
      <w:r w:rsidR="00EA40F8">
        <w:t xml:space="preserve">and </w:t>
      </w:r>
      <w:r w:rsidR="008475CA" w:rsidRPr="008475CA">
        <w:t>(</w:t>
      </w:r>
      <w:r w:rsidR="00BC69FE">
        <w:t>2</w:t>
      </w:r>
      <w:r w:rsidR="005144D0">
        <w:t>+</w:t>
      </w:r>
      <w:r w:rsidR="00BC69FE">
        <w:t>2</w:t>
      </w:r>
      <w:r w:rsidR="008475CA" w:rsidRPr="008475CA">
        <w:t>) layer combination for different values of crosstalk interference (rho) using MCS1</w:t>
      </w:r>
      <w:r w:rsidR="00CF7625">
        <w:t>3</w:t>
      </w:r>
      <w:r w:rsidR="008475CA" w:rsidRPr="008475CA">
        <w:t>. Cross-polarization correlation coefficient of 0.0625 was used for the simulations.</w:t>
      </w:r>
    </w:p>
    <w:p w14:paraId="7FC9138A" w14:textId="77777777" w:rsidR="004E7D08" w:rsidRDefault="004E7D08" w:rsidP="00010654"/>
    <w:p w14:paraId="37A78AE5" w14:textId="60057E7F" w:rsidR="001626F1" w:rsidRDefault="001626F1" w:rsidP="001626F1">
      <w:r>
        <w:t xml:space="preserve">The simulation results without time or frequency offset are shown in </w:t>
      </w:r>
      <w:r w:rsidR="00F12A4B">
        <w:rPr>
          <w:highlight w:val="yellow"/>
        </w:rPr>
        <w:fldChar w:fldCharType="begin"/>
      </w:r>
      <w:r w:rsidR="00F12A4B">
        <w:instrText xml:space="preserve"> REF _Ref149739397 \h </w:instrText>
      </w:r>
      <w:r w:rsidR="00F12A4B">
        <w:rPr>
          <w:highlight w:val="yellow"/>
        </w:rPr>
      </w:r>
      <w:r w:rsidR="00F12A4B">
        <w:rPr>
          <w:highlight w:val="yellow"/>
        </w:rPr>
        <w:fldChar w:fldCharType="separate"/>
      </w:r>
      <w:r w:rsidR="00801B1E">
        <w:t xml:space="preserve">Figure </w:t>
      </w:r>
      <w:r w:rsidR="00801B1E">
        <w:rPr>
          <w:noProof/>
        </w:rPr>
        <w:t>5</w:t>
      </w:r>
      <w:r w:rsidR="00F12A4B">
        <w:rPr>
          <w:highlight w:val="yellow"/>
        </w:rPr>
        <w:fldChar w:fldCharType="end"/>
      </w:r>
      <w:r>
        <w:t>.</w:t>
      </w:r>
    </w:p>
    <w:p w14:paraId="3188525A" w14:textId="69302256" w:rsidR="001626F1" w:rsidRDefault="00774B2E" w:rsidP="0045132A">
      <w:pPr>
        <w:jc w:val="center"/>
      </w:pPr>
      <w:r>
        <w:rPr>
          <w:noProof/>
        </w:rPr>
        <w:drawing>
          <wp:inline distT="0" distB="0" distL="0" distR="0" wp14:anchorId="7ACD4423" wp14:editId="761BF682">
            <wp:extent cx="4726502" cy="3448050"/>
            <wp:effectExtent l="0" t="0" r="0" b="0"/>
            <wp:docPr id="1604168485" name="Picture 1604168485"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168485" name="Picture 1" descr="A graph of different colored lines&#10;&#10;Description automatically generated"/>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4746775" cy="3462839"/>
                    </a:xfrm>
                    <a:prstGeom prst="rect">
                      <a:avLst/>
                    </a:prstGeom>
                    <a:noFill/>
                    <a:ln>
                      <a:noFill/>
                    </a:ln>
                    <a:extLst>
                      <a:ext uri="{53640926-AAD7-44D8-BBD7-CCE9431645EC}">
                        <a14:shadowObscured xmlns:a14="http://schemas.microsoft.com/office/drawing/2010/main"/>
                      </a:ext>
                    </a:extLst>
                  </pic:spPr>
                </pic:pic>
              </a:graphicData>
            </a:graphic>
          </wp:inline>
        </w:drawing>
      </w:r>
    </w:p>
    <w:p w14:paraId="591FF696" w14:textId="000B0BB8" w:rsidR="00F364F1" w:rsidRDefault="00F364F1" w:rsidP="00F364F1">
      <w:pPr>
        <w:pStyle w:val="Caption"/>
      </w:pPr>
      <w:bookmarkStart w:id="12" w:name="_Ref149739397"/>
      <w:r>
        <w:t xml:space="preserve">Figure </w:t>
      </w:r>
      <w:r>
        <w:fldChar w:fldCharType="begin"/>
      </w:r>
      <w:r>
        <w:instrText>SEQ Figure \* ARABIC</w:instrText>
      </w:r>
      <w:r>
        <w:fldChar w:fldCharType="separate"/>
      </w:r>
      <w:r w:rsidR="00801B1E">
        <w:rPr>
          <w:noProof/>
        </w:rPr>
        <w:t>5</w:t>
      </w:r>
      <w:r>
        <w:fldChar w:fldCharType="end"/>
      </w:r>
      <w:bookmarkEnd w:id="12"/>
      <w:r>
        <w:t xml:space="preserve">: </w:t>
      </w:r>
      <w:proofErr w:type="spellStart"/>
      <w:r>
        <w:t>mDCI</w:t>
      </w:r>
      <w:proofErr w:type="spellEnd"/>
      <w:r w:rsidRPr="00E84B06">
        <w:t xml:space="preserve"> fully-overlapping </w:t>
      </w:r>
      <w:r>
        <w:t xml:space="preserve">Rank 2+2 </w:t>
      </w:r>
      <w:r w:rsidRPr="00E84B06">
        <w:t>with MCS1</w:t>
      </w:r>
      <w:r>
        <w:t xml:space="preserve">3 </w:t>
      </w:r>
      <w:r w:rsidRPr="00E84B06">
        <w:t>– Separate processing</w:t>
      </w:r>
      <w:r>
        <w:t xml:space="preserve"> (without time and frequency offsets).</w:t>
      </w:r>
    </w:p>
    <w:p w14:paraId="55CC1465" w14:textId="77777777" w:rsidR="001626F1" w:rsidRDefault="001626F1" w:rsidP="001626F1"/>
    <w:p w14:paraId="02087272" w14:textId="0996C7DA" w:rsidR="000C1DC3" w:rsidRDefault="000C1DC3" w:rsidP="000C1DC3">
      <w:pPr>
        <w:pStyle w:val="Caption"/>
        <w:keepNext/>
      </w:pPr>
      <w:r>
        <w:t xml:space="preserve">Table </w:t>
      </w:r>
      <w:r>
        <w:fldChar w:fldCharType="begin"/>
      </w:r>
      <w:r>
        <w:instrText>SEQ Table \* ARABIC</w:instrText>
      </w:r>
      <w:r>
        <w:fldChar w:fldCharType="separate"/>
      </w:r>
      <w:r w:rsidR="00801B1E">
        <w:rPr>
          <w:noProof/>
        </w:rPr>
        <w:t>6</w:t>
      </w:r>
      <w:r>
        <w:fldChar w:fldCharType="end"/>
      </w:r>
      <w:r>
        <w:rPr>
          <w:noProof/>
        </w:rPr>
        <w:t>:</w:t>
      </w:r>
      <w:r>
        <w:t xml:space="preserve"> </w:t>
      </w:r>
      <w:r w:rsidRPr="00E85E20">
        <w:t>Results for</w:t>
      </w:r>
      <w:r>
        <w:t xml:space="preserve"> </w:t>
      </w:r>
      <w:proofErr w:type="spellStart"/>
      <w:r w:rsidRPr="005F1136">
        <w:t>mDCI</w:t>
      </w:r>
      <w:proofErr w:type="spellEnd"/>
      <w:r w:rsidRPr="005F1136">
        <w:t xml:space="preserve"> fully-overlapping Rank </w:t>
      </w:r>
      <w:r>
        <w:t>2</w:t>
      </w:r>
      <w:r w:rsidRPr="005F1136">
        <w:t>+</w:t>
      </w:r>
      <w:r>
        <w:t>2</w:t>
      </w:r>
      <w:r w:rsidRPr="005F1136">
        <w:t xml:space="preserve"> with MCS1</w:t>
      </w:r>
      <w:r>
        <w:t>3</w:t>
      </w:r>
      <w:r w:rsidRPr="005F1136">
        <w:t xml:space="preserve"> – Separate processing (without time and frequency offsets)</w:t>
      </w:r>
      <w:r w:rsidR="00970B6C">
        <w:t>.</w:t>
      </w:r>
    </w:p>
    <w:tbl>
      <w:tblPr>
        <w:tblW w:w="102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1"/>
        <w:gridCol w:w="999"/>
        <w:gridCol w:w="998"/>
        <w:gridCol w:w="814"/>
        <w:gridCol w:w="657"/>
        <w:gridCol w:w="1081"/>
        <w:gridCol w:w="965"/>
        <w:gridCol w:w="930"/>
        <w:gridCol w:w="957"/>
        <w:gridCol w:w="1004"/>
        <w:gridCol w:w="707"/>
      </w:tblGrid>
      <w:tr w:rsidR="004D7B8C" w:rsidRPr="009A3CBD" w14:paraId="1F4A3718" w14:textId="77777777">
        <w:trPr>
          <w:trHeight w:val="1013"/>
        </w:trPr>
        <w:tc>
          <w:tcPr>
            <w:tcW w:w="1131" w:type="dxa"/>
            <w:shd w:val="clear" w:color="000000" w:fill="FFFFFF"/>
            <w:vAlign w:val="center"/>
            <w:hideMark/>
          </w:tcPr>
          <w:p w14:paraId="78D95066" w14:textId="77777777" w:rsidR="004D7B8C" w:rsidRPr="009A3CBD" w:rsidRDefault="004D7B8C">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Simulation Configuration</w:t>
            </w:r>
          </w:p>
        </w:tc>
        <w:tc>
          <w:tcPr>
            <w:tcW w:w="999" w:type="dxa"/>
            <w:shd w:val="clear" w:color="000000" w:fill="FFFFFF"/>
            <w:vAlign w:val="center"/>
          </w:tcPr>
          <w:p w14:paraId="43EE531D" w14:textId="77777777" w:rsidR="004D7B8C" w:rsidRPr="009A3CBD" w:rsidRDefault="004D7B8C">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Bandwidth</w:t>
            </w:r>
            <w:r w:rsidRPr="009A3CBD">
              <w:rPr>
                <w:rFonts w:ascii="Arial" w:eastAsia="Times New Roman" w:hAnsi="Arial" w:cs="Arial"/>
                <w:color w:val="000000"/>
                <w:sz w:val="16"/>
                <w:szCs w:val="16"/>
              </w:rPr>
              <w:t xml:space="preserve"> (MHz) / Subcarrier spacing (kHz)</w:t>
            </w:r>
          </w:p>
        </w:tc>
        <w:tc>
          <w:tcPr>
            <w:tcW w:w="998" w:type="dxa"/>
            <w:shd w:val="clear" w:color="000000" w:fill="FFFFFF"/>
            <w:vAlign w:val="center"/>
            <w:hideMark/>
          </w:tcPr>
          <w:p w14:paraId="28F75554" w14:textId="77777777" w:rsidR="004D7B8C" w:rsidRPr="009A3CBD" w:rsidRDefault="004D7B8C">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TDD UL-DL pattern</w:t>
            </w:r>
          </w:p>
        </w:tc>
        <w:tc>
          <w:tcPr>
            <w:tcW w:w="814" w:type="dxa"/>
            <w:shd w:val="clear" w:color="000000" w:fill="FFFFFF"/>
            <w:vAlign w:val="center"/>
            <w:hideMark/>
          </w:tcPr>
          <w:p w14:paraId="33915088" w14:textId="77777777" w:rsidR="004D7B8C" w:rsidRPr="009A3CBD" w:rsidRDefault="004D7B8C">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w:t>
            </w:r>
          </w:p>
        </w:tc>
        <w:tc>
          <w:tcPr>
            <w:tcW w:w="657" w:type="dxa"/>
            <w:shd w:val="clear" w:color="000000" w:fill="FFFFFF"/>
            <w:vAlign w:val="center"/>
            <w:hideMark/>
          </w:tcPr>
          <w:p w14:paraId="68CB4327" w14:textId="77777777" w:rsidR="004D7B8C" w:rsidRPr="009A3CBD" w:rsidRDefault="004D7B8C">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Rank</w:t>
            </w:r>
          </w:p>
        </w:tc>
        <w:tc>
          <w:tcPr>
            <w:tcW w:w="1081" w:type="dxa"/>
            <w:shd w:val="clear" w:color="000000" w:fill="FFFFFF"/>
            <w:vAlign w:val="center"/>
            <w:hideMark/>
          </w:tcPr>
          <w:p w14:paraId="58DC0F86" w14:textId="77777777" w:rsidR="004D7B8C" w:rsidRPr="009A3CBD" w:rsidRDefault="004D7B8C">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Channel Model</w:t>
            </w:r>
          </w:p>
        </w:tc>
        <w:tc>
          <w:tcPr>
            <w:tcW w:w="965" w:type="dxa"/>
            <w:shd w:val="clear" w:color="000000" w:fill="FFFFFF"/>
            <w:vAlign w:val="center"/>
            <w:hideMark/>
          </w:tcPr>
          <w:p w14:paraId="0D4C7827" w14:textId="77777777" w:rsidR="004D7B8C" w:rsidRDefault="004D7B8C">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Antenna Configuration</w:t>
            </w:r>
          </w:p>
          <w:p w14:paraId="49AA15EE" w14:textId="77777777" w:rsidR="004D7B8C" w:rsidRDefault="004D7B8C">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(2Tx 2Rx)</w:t>
            </w:r>
          </w:p>
          <w:p w14:paraId="1D183A48" w14:textId="77777777" w:rsidR="004D7B8C" w:rsidRPr="009A3CBD" w:rsidRDefault="004D7B8C">
            <w:pPr>
              <w:spacing w:after="0" w:line="240" w:lineRule="auto"/>
              <w:jc w:val="center"/>
              <w:rPr>
                <w:rFonts w:ascii="Arial" w:eastAsia="Times New Roman" w:hAnsi="Arial" w:cs="Arial"/>
                <w:color w:val="001135"/>
                <w:sz w:val="16"/>
                <w:szCs w:val="16"/>
              </w:rPr>
            </w:pPr>
            <w:r w:rsidRPr="00EC7FD2">
              <w:rPr>
                <w:rFonts w:ascii="Arial" w:eastAsia="Times New Roman" w:hAnsi="Arial" w:cs="Arial"/>
                <w:color w:val="001135"/>
                <w:sz w:val="16"/>
                <w:szCs w:val="16"/>
              </w:rPr>
              <w:t>(α=β=0, γ=0.0625)</w:t>
            </w:r>
          </w:p>
        </w:tc>
        <w:tc>
          <w:tcPr>
            <w:tcW w:w="930" w:type="dxa"/>
            <w:shd w:val="clear" w:color="000000" w:fill="FFFFFF"/>
            <w:vAlign w:val="center"/>
            <w:hideMark/>
          </w:tcPr>
          <w:p w14:paraId="4580A86F" w14:textId="77777777" w:rsidR="004D7B8C" w:rsidRPr="009A3CBD" w:rsidRDefault="004D7B8C">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RB Allocation Size</w:t>
            </w:r>
          </w:p>
        </w:tc>
        <w:tc>
          <w:tcPr>
            <w:tcW w:w="957" w:type="dxa"/>
            <w:shd w:val="clear" w:color="000000" w:fill="FFFFFF"/>
            <w:vAlign w:val="center"/>
            <w:hideMark/>
          </w:tcPr>
          <w:p w14:paraId="73CA80B7" w14:textId="77777777" w:rsidR="004D7B8C" w:rsidRPr="009A3CBD" w:rsidRDefault="004D7B8C">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Cross talk factor (rho) - dB</w:t>
            </w:r>
          </w:p>
        </w:tc>
        <w:tc>
          <w:tcPr>
            <w:tcW w:w="1004" w:type="dxa"/>
            <w:shd w:val="clear" w:color="000000" w:fill="FFFFFF"/>
            <w:vAlign w:val="center"/>
            <w:hideMark/>
          </w:tcPr>
          <w:p w14:paraId="3AB8D6E1" w14:textId="77777777" w:rsidR="004D7B8C" w:rsidRPr="009A3CBD" w:rsidRDefault="004D7B8C">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Fraction of maximum throughput (%)</w:t>
            </w:r>
          </w:p>
        </w:tc>
        <w:tc>
          <w:tcPr>
            <w:tcW w:w="707" w:type="dxa"/>
            <w:shd w:val="clear" w:color="000000" w:fill="FFFFFF"/>
            <w:vAlign w:val="center"/>
            <w:hideMark/>
          </w:tcPr>
          <w:p w14:paraId="60184CE1" w14:textId="77777777" w:rsidR="004D7B8C" w:rsidRPr="009A3CBD" w:rsidRDefault="004D7B8C">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SNR</w:t>
            </w:r>
            <w:r w:rsidRPr="009A3CBD">
              <w:rPr>
                <w:rFonts w:ascii="Arial" w:eastAsia="Times New Roman" w:hAnsi="Arial" w:cs="Arial"/>
                <w:color w:val="001135"/>
                <w:sz w:val="16"/>
                <w:szCs w:val="16"/>
                <w:vertAlign w:val="subscript"/>
              </w:rPr>
              <w:t>BB</w:t>
            </w:r>
            <w:r w:rsidRPr="009A3CBD">
              <w:rPr>
                <w:rFonts w:ascii="Arial" w:eastAsia="Times New Roman" w:hAnsi="Arial" w:cs="Arial"/>
                <w:color w:val="001135"/>
                <w:sz w:val="16"/>
                <w:szCs w:val="16"/>
              </w:rPr>
              <w:t xml:space="preserve"> (dB)</w:t>
            </w:r>
          </w:p>
        </w:tc>
      </w:tr>
      <w:tr w:rsidR="003A7C63" w:rsidRPr="009A3CBD" w14:paraId="4CD9238A" w14:textId="77777777">
        <w:trPr>
          <w:trHeight w:val="333"/>
        </w:trPr>
        <w:tc>
          <w:tcPr>
            <w:tcW w:w="1131" w:type="dxa"/>
            <w:vMerge w:val="restart"/>
            <w:tcBorders>
              <w:top w:val="single" w:sz="8" w:space="0" w:color="auto"/>
              <w:left w:val="single" w:sz="8" w:space="0" w:color="auto"/>
              <w:right w:val="single" w:sz="8" w:space="0" w:color="auto"/>
            </w:tcBorders>
            <w:shd w:val="clear" w:color="auto" w:fill="auto"/>
            <w:vAlign w:val="center"/>
            <w:hideMark/>
          </w:tcPr>
          <w:p w14:paraId="7D306802" w14:textId="77777777" w:rsidR="003A7C63" w:rsidRDefault="003A7C63" w:rsidP="003A7C63">
            <w:pPr>
              <w:spacing w:after="0" w:line="240" w:lineRule="auto"/>
              <w:jc w:val="center"/>
              <w:rPr>
                <w:rFonts w:ascii="Arial" w:eastAsia="Times New Roman" w:hAnsi="Arial" w:cs="Arial"/>
                <w:color w:val="000000"/>
                <w:sz w:val="16"/>
                <w:szCs w:val="16"/>
              </w:rPr>
            </w:pPr>
            <w:proofErr w:type="spellStart"/>
            <w:r w:rsidRPr="009551D1">
              <w:rPr>
                <w:rFonts w:ascii="Arial" w:eastAsia="Times New Roman" w:hAnsi="Arial" w:cs="Arial"/>
                <w:color w:val="000000"/>
                <w:sz w:val="16"/>
                <w:szCs w:val="16"/>
              </w:rPr>
              <w:t>mDCI</w:t>
            </w:r>
            <w:proofErr w:type="spellEnd"/>
          </w:p>
          <w:p w14:paraId="45132231" w14:textId="77777777" w:rsidR="003A7C63" w:rsidRDefault="003A7C63" w:rsidP="003A7C63">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fully</w:t>
            </w:r>
            <w:r w:rsidRPr="009551D1">
              <w:rPr>
                <w:rFonts w:ascii="Arial" w:eastAsia="Times New Roman" w:hAnsi="Arial" w:cs="Arial"/>
                <w:color w:val="000000"/>
                <w:sz w:val="16"/>
                <w:szCs w:val="16"/>
              </w:rPr>
              <w:t>-</w:t>
            </w:r>
            <w:proofErr w:type="gramStart"/>
            <w:r w:rsidRPr="009551D1">
              <w:rPr>
                <w:rFonts w:ascii="Arial" w:eastAsia="Times New Roman" w:hAnsi="Arial" w:cs="Arial"/>
                <w:color w:val="000000"/>
                <w:sz w:val="16"/>
                <w:szCs w:val="16"/>
              </w:rPr>
              <w:t>overlapping</w:t>
            </w:r>
            <w:proofErr w:type="gramEnd"/>
            <w:r w:rsidRPr="009551D1">
              <w:rPr>
                <w:rFonts w:ascii="Arial" w:eastAsia="Times New Roman" w:hAnsi="Arial" w:cs="Arial"/>
                <w:color w:val="000000"/>
                <w:sz w:val="16"/>
                <w:szCs w:val="16"/>
              </w:rPr>
              <w:t xml:space="preserve"> </w:t>
            </w:r>
          </w:p>
          <w:p w14:paraId="0A13893F" w14:textId="3AA46ADC" w:rsidR="003A7C63" w:rsidRDefault="003A7C63" w:rsidP="003A7C63">
            <w:pPr>
              <w:spacing w:after="0" w:line="240" w:lineRule="auto"/>
              <w:jc w:val="center"/>
              <w:rPr>
                <w:rFonts w:ascii="Arial" w:eastAsia="Times New Roman" w:hAnsi="Arial" w:cs="Arial"/>
                <w:color w:val="000000"/>
                <w:sz w:val="16"/>
                <w:szCs w:val="16"/>
              </w:rPr>
            </w:pPr>
            <w:r w:rsidRPr="009551D1">
              <w:rPr>
                <w:rFonts w:ascii="Arial" w:eastAsia="Times New Roman" w:hAnsi="Arial" w:cs="Arial"/>
                <w:color w:val="000000"/>
                <w:sz w:val="16"/>
                <w:szCs w:val="16"/>
              </w:rPr>
              <w:t xml:space="preserve">Rank </w:t>
            </w:r>
            <w:r>
              <w:rPr>
                <w:rFonts w:ascii="Arial" w:eastAsia="Times New Roman" w:hAnsi="Arial" w:cs="Arial"/>
                <w:color w:val="000000"/>
                <w:sz w:val="16"/>
                <w:szCs w:val="16"/>
              </w:rPr>
              <w:t>2</w:t>
            </w:r>
            <w:r w:rsidRPr="009551D1">
              <w:rPr>
                <w:rFonts w:ascii="Arial" w:eastAsia="Times New Roman" w:hAnsi="Arial" w:cs="Arial"/>
                <w:color w:val="000000"/>
                <w:sz w:val="16"/>
                <w:szCs w:val="16"/>
              </w:rPr>
              <w:t>+</w:t>
            </w:r>
            <w:r>
              <w:rPr>
                <w:rFonts w:ascii="Arial" w:eastAsia="Times New Roman" w:hAnsi="Arial" w:cs="Arial"/>
                <w:color w:val="000000"/>
                <w:sz w:val="16"/>
                <w:szCs w:val="16"/>
              </w:rPr>
              <w:t>2</w:t>
            </w:r>
          </w:p>
          <w:p w14:paraId="2A84E864" w14:textId="77777777" w:rsidR="003A7C63" w:rsidRPr="009A3CBD" w:rsidRDefault="003A7C63" w:rsidP="003A7C63">
            <w:pPr>
              <w:spacing w:after="0" w:line="240" w:lineRule="auto"/>
              <w:jc w:val="center"/>
              <w:rPr>
                <w:rFonts w:ascii="Arial" w:eastAsia="Times New Roman" w:hAnsi="Arial" w:cs="Arial"/>
                <w:color w:val="000000"/>
                <w:sz w:val="16"/>
                <w:szCs w:val="16"/>
              </w:rPr>
            </w:pPr>
            <w:r w:rsidRPr="002D242B">
              <w:rPr>
                <w:rFonts w:ascii="Arial" w:eastAsia="Times New Roman" w:hAnsi="Arial" w:cs="Arial"/>
                <w:color w:val="000000"/>
                <w:sz w:val="16"/>
                <w:szCs w:val="16"/>
              </w:rPr>
              <w:t>(0us, 0Hz)</w:t>
            </w:r>
          </w:p>
        </w:tc>
        <w:tc>
          <w:tcPr>
            <w:tcW w:w="999" w:type="dxa"/>
            <w:tcBorders>
              <w:top w:val="single" w:sz="8" w:space="0" w:color="auto"/>
              <w:left w:val="single" w:sz="8" w:space="0" w:color="auto"/>
              <w:bottom w:val="single" w:sz="8" w:space="0" w:color="auto"/>
              <w:right w:val="single" w:sz="8" w:space="0" w:color="auto"/>
            </w:tcBorders>
            <w:vAlign w:val="center"/>
          </w:tcPr>
          <w:p w14:paraId="47D40823" w14:textId="6312D131"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490F51" w14:textId="129CD429"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DD5FC9" w14:textId="4FF76B2E"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CB04ED5" w14:textId="2ACC18FA" w:rsidR="003A7C63" w:rsidRPr="009A3CBD" w:rsidRDefault="003A7C63" w:rsidP="003A7C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CCE651" w14:textId="242D0E1A" w:rsidR="003A7C63" w:rsidRPr="009A3CBD" w:rsidRDefault="003A7C63" w:rsidP="003A7C6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ACA051" w14:textId="77777777"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8F3D09" w14:textId="2ECA3CBF"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25548A" w14:textId="6C911D83"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No Crosstalk</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91CE8" w14:textId="4F75B463"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46C3FB" w14:textId="77777777" w:rsidR="003A7C63" w:rsidRPr="00B02B16" w:rsidRDefault="003A7C63" w:rsidP="003A7C63">
            <w:pPr>
              <w:spacing w:after="0" w:line="240" w:lineRule="auto"/>
              <w:jc w:val="center"/>
              <w:rPr>
                <w:rFonts w:ascii="Arial" w:eastAsia="Times New Roman" w:hAnsi="Arial" w:cs="Arial"/>
                <w:color w:val="000000"/>
                <w:sz w:val="16"/>
                <w:szCs w:val="16"/>
              </w:rPr>
            </w:pPr>
            <w:r w:rsidRPr="00B02B16">
              <w:rPr>
                <w:rFonts w:ascii="Arial" w:eastAsia="Times New Roman" w:hAnsi="Arial" w:cs="Arial"/>
                <w:color w:val="000000"/>
                <w:sz w:val="16"/>
                <w:szCs w:val="16"/>
              </w:rPr>
              <w:t>10.0</w:t>
            </w:r>
          </w:p>
        </w:tc>
      </w:tr>
      <w:tr w:rsidR="003A7C63" w:rsidRPr="009A3CBD" w14:paraId="539C8C3A" w14:textId="77777777">
        <w:trPr>
          <w:trHeight w:val="333"/>
        </w:trPr>
        <w:tc>
          <w:tcPr>
            <w:tcW w:w="1131" w:type="dxa"/>
            <w:vMerge/>
            <w:tcBorders>
              <w:left w:val="single" w:sz="8" w:space="0" w:color="auto"/>
              <w:right w:val="single" w:sz="8" w:space="0" w:color="auto"/>
            </w:tcBorders>
            <w:shd w:val="clear" w:color="auto" w:fill="auto"/>
            <w:vAlign w:val="center"/>
          </w:tcPr>
          <w:p w14:paraId="4135372F" w14:textId="77777777" w:rsidR="003A7C63" w:rsidRPr="009A3CBD" w:rsidRDefault="003A7C63" w:rsidP="003A7C63">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3192CC95" w14:textId="0862AD06"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BF470B" w14:textId="76E55E5B"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1565D0" w14:textId="36F7C92E"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EF96DB" w14:textId="6B68CCF1" w:rsidR="003A7C63" w:rsidRPr="009A3CBD" w:rsidRDefault="003A7C63" w:rsidP="003A7C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7B3589" w14:textId="29064E8E" w:rsidR="003A7C63" w:rsidRPr="009A3CBD" w:rsidRDefault="003A7C63" w:rsidP="003A7C6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C1AAC7" w14:textId="77777777"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C15E40" w14:textId="293A0CB4"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497B72" w14:textId="0C0D219D"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-15</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116EC0" w14:textId="1F6064F4"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D28748" w14:textId="77777777" w:rsidR="003A7C63" w:rsidRPr="00B02B16" w:rsidRDefault="003A7C63" w:rsidP="003A7C63">
            <w:pPr>
              <w:spacing w:after="0" w:line="240" w:lineRule="auto"/>
              <w:jc w:val="center"/>
              <w:rPr>
                <w:rFonts w:ascii="Arial" w:eastAsia="Times New Roman" w:hAnsi="Arial" w:cs="Arial"/>
                <w:color w:val="000000"/>
                <w:sz w:val="16"/>
                <w:szCs w:val="16"/>
              </w:rPr>
            </w:pPr>
            <w:r w:rsidRPr="00B02B16">
              <w:rPr>
                <w:rFonts w:ascii="Arial" w:eastAsia="Times New Roman" w:hAnsi="Arial" w:cs="Arial"/>
                <w:color w:val="000000"/>
                <w:sz w:val="16"/>
                <w:szCs w:val="16"/>
              </w:rPr>
              <w:t>11.5</w:t>
            </w:r>
          </w:p>
        </w:tc>
      </w:tr>
      <w:tr w:rsidR="003A7C63" w:rsidRPr="009A3CBD" w14:paraId="1B167334" w14:textId="77777777">
        <w:trPr>
          <w:trHeight w:val="333"/>
        </w:trPr>
        <w:tc>
          <w:tcPr>
            <w:tcW w:w="1131" w:type="dxa"/>
            <w:vMerge/>
            <w:tcBorders>
              <w:left w:val="single" w:sz="8" w:space="0" w:color="auto"/>
              <w:right w:val="single" w:sz="8" w:space="0" w:color="auto"/>
            </w:tcBorders>
            <w:shd w:val="clear" w:color="auto" w:fill="auto"/>
            <w:vAlign w:val="center"/>
          </w:tcPr>
          <w:p w14:paraId="37BC7A51" w14:textId="77777777" w:rsidR="003A7C63" w:rsidRPr="009A3CBD" w:rsidRDefault="003A7C63" w:rsidP="003A7C63">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54AD48D2" w14:textId="16378AAE"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CF8080" w14:textId="21F63B6C"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816AAB" w14:textId="39E9E433"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E5F67D" w14:textId="3DC5B6FE" w:rsidR="003A7C63" w:rsidRPr="009A3CBD" w:rsidRDefault="003A7C63" w:rsidP="003A7C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2E077B" w14:textId="4E89BF53" w:rsidR="003A7C63" w:rsidRPr="009A3CBD" w:rsidRDefault="003A7C63" w:rsidP="003A7C6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E1CD01" w14:textId="77777777"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82789A" w14:textId="360CF780"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59929A" w14:textId="015BFEF5"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-12</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59CB95" w14:textId="4CC6506E"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E3B7FE" w14:textId="77777777" w:rsidR="003A7C63" w:rsidRPr="00B02B16" w:rsidRDefault="003A7C63" w:rsidP="003A7C63">
            <w:pPr>
              <w:spacing w:after="0" w:line="240" w:lineRule="auto"/>
              <w:jc w:val="center"/>
              <w:rPr>
                <w:rFonts w:ascii="Arial" w:eastAsia="Times New Roman" w:hAnsi="Arial" w:cs="Arial"/>
                <w:color w:val="000000"/>
                <w:sz w:val="16"/>
                <w:szCs w:val="16"/>
              </w:rPr>
            </w:pPr>
            <w:r w:rsidRPr="00B02B16">
              <w:rPr>
                <w:rFonts w:ascii="Arial" w:eastAsia="Times New Roman" w:hAnsi="Arial" w:cs="Arial"/>
                <w:color w:val="000000"/>
                <w:sz w:val="16"/>
                <w:szCs w:val="16"/>
              </w:rPr>
              <w:t>13.7</w:t>
            </w:r>
          </w:p>
        </w:tc>
      </w:tr>
      <w:tr w:rsidR="003A7C63" w:rsidRPr="009A3CBD" w14:paraId="28BD4F48" w14:textId="77777777">
        <w:trPr>
          <w:trHeight w:val="333"/>
        </w:trPr>
        <w:tc>
          <w:tcPr>
            <w:tcW w:w="1131" w:type="dxa"/>
            <w:vMerge/>
            <w:tcBorders>
              <w:left w:val="single" w:sz="8" w:space="0" w:color="auto"/>
              <w:right w:val="single" w:sz="8" w:space="0" w:color="auto"/>
            </w:tcBorders>
            <w:shd w:val="clear" w:color="auto" w:fill="auto"/>
            <w:vAlign w:val="center"/>
          </w:tcPr>
          <w:p w14:paraId="474E42E5" w14:textId="77777777" w:rsidR="003A7C63" w:rsidRPr="009A3CBD" w:rsidRDefault="003A7C63" w:rsidP="003A7C63">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20691D17" w14:textId="1322C9C6"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8DC349" w14:textId="70A2EC31"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89AFC0" w14:textId="3EB469A2"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27FF57" w14:textId="3E758A23" w:rsidR="003A7C63" w:rsidRPr="009A3CBD" w:rsidRDefault="003A7C63" w:rsidP="003A7C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7B74FD" w14:textId="672E0E3B" w:rsidR="003A7C63" w:rsidRPr="009A3CBD" w:rsidRDefault="003A7C63" w:rsidP="003A7C6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43D338" w14:textId="77777777"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0AE5DB" w14:textId="2FCBDFEE"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20EC95" w14:textId="1AD1A8FA"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-9</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20EADF" w14:textId="1DBF6475"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DF1F37" w14:textId="77777777" w:rsidR="003A7C63" w:rsidRPr="00B02B16" w:rsidRDefault="003A7C63" w:rsidP="003A7C63">
            <w:pPr>
              <w:spacing w:after="0" w:line="240" w:lineRule="auto"/>
              <w:jc w:val="center"/>
              <w:rPr>
                <w:rFonts w:ascii="Arial" w:eastAsia="Times New Roman" w:hAnsi="Arial" w:cs="Arial"/>
                <w:color w:val="000000"/>
                <w:sz w:val="16"/>
                <w:szCs w:val="16"/>
              </w:rPr>
            </w:pPr>
            <w:r w:rsidRPr="00B02B16">
              <w:rPr>
                <w:rFonts w:ascii="Arial" w:eastAsia="Times New Roman" w:hAnsi="Arial" w:cs="Arial"/>
                <w:color w:val="000000"/>
                <w:sz w:val="16"/>
                <w:szCs w:val="16"/>
              </w:rPr>
              <w:t>N/A</w:t>
            </w:r>
          </w:p>
        </w:tc>
      </w:tr>
      <w:tr w:rsidR="003A7C63" w:rsidRPr="009A3CBD" w14:paraId="25FC66B3" w14:textId="77777777">
        <w:trPr>
          <w:trHeight w:val="333"/>
        </w:trPr>
        <w:tc>
          <w:tcPr>
            <w:tcW w:w="1131" w:type="dxa"/>
            <w:vMerge/>
            <w:tcBorders>
              <w:left w:val="single" w:sz="8" w:space="0" w:color="auto"/>
              <w:bottom w:val="single" w:sz="8" w:space="0" w:color="auto"/>
              <w:right w:val="single" w:sz="8" w:space="0" w:color="auto"/>
            </w:tcBorders>
            <w:shd w:val="clear" w:color="auto" w:fill="auto"/>
            <w:vAlign w:val="center"/>
          </w:tcPr>
          <w:p w14:paraId="01974FE2" w14:textId="77777777" w:rsidR="003A7C63" w:rsidRPr="009A3CBD" w:rsidRDefault="003A7C63" w:rsidP="003A7C63">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24E03299" w14:textId="22611BB6"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01D27A" w14:textId="40164F7D"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F46ED3" w14:textId="603FAB07"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4C3E04" w14:textId="296E1C6B" w:rsidR="003A7C63" w:rsidRPr="009A3CBD" w:rsidRDefault="003A7C63" w:rsidP="003A7C63">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F3DD1F" w14:textId="735DD8C7" w:rsidR="003A7C63" w:rsidRPr="009A3CBD" w:rsidRDefault="003A7C63" w:rsidP="003A7C63">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76B48B" w14:textId="77777777"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F920DF" w14:textId="37B2CEB7"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6EE5E7" w14:textId="631C8183"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768F0F" w14:textId="640F4287" w:rsidR="003A7C63" w:rsidRPr="009A3CBD" w:rsidRDefault="003A7C63" w:rsidP="003A7C63">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5AF881" w14:textId="77777777" w:rsidR="003A7C63" w:rsidRPr="00B02B16" w:rsidRDefault="003A7C63" w:rsidP="003A7C63">
            <w:pPr>
              <w:spacing w:after="0" w:line="240" w:lineRule="auto"/>
              <w:jc w:val="center"/>
              <w:rPr>
                <w:rFonts w:ascii="Arial" w:eastAsia="Times New Roman" w:hAnsi="Arial" w:cs="Arial"/>
                <w:color w:val="000000"/>
                <w:sz w:val="16"/>
                <w:szCs w:val="16"/>
              </w:rPr>
            </w:pPr>
            <w:r w:rsidRPr="00B02B16">
              <w:rPr>
                <w:rFonts w:ascii="Arial" w:eastAsia="Times New Roman" w:hAnsi="Arial" w:cs="Arial"/>
                <w:color w:val="000000"/>
                <w:sz w:val="16"/>
                <w:szCs w:val="16"/>
              </w:rPr>
              <w:t>N/A</w:t>
            </w:r>
          </w:p>
        </w:tc>
      </w:tr>
    </w:tbl>
    <w:p w14:paraId="61043104" w14:textId="77777777" w:rsidR="004D7B8C" w:rsidRDefault="004D7B8C" w:rsidP="001626F1"/>
    <w:p w14:paraId="2335256E" w14:textId="63606DEE" w:rsidR="001626F1" w:rsidRDefault="001626F1" w:rsidP="001626F1">
      <w:r>
        <w:t xml:space="preserve">The simulation results with time and frequency offset of </w:t>
      </w:r>
      <w:r w:rsidRPr="00B2726E">
        <w:t>(-0.0625us, 600Hz)</w:t>
      </w:r>
      <w:r>
        <w:t xml:space="preserve"> respectively are shown in </w:t>
      </w:r>
      <w:r w:rsidR="00F12A4B">
        <w:rPr>
          <w:highlight w:val="yellow"/>
        </w:rPr>
        <w:fldChar w:fldCharType="begin"/>
      </w:r>
      <w:r w:rsidR="00F12A4B">
        <w:instrText xml:space="preserve"> REF _Ref149739409 \h </w:instrText>
      </w:r>
      <w:r w:rsidR="00F12A4B">
        <w:rPr>
          <w:highlight w:val="yellow"/>
        </w:rPr>
      </w:r>
      <w:r w:rsidR="00F12A4B">
        <w:rPr>
          <w:highlight w:val="yellow"/>
        </w:rPr>
        <w:fldChar w:fldCharType="separate"/>
      </w:r>
      <w:r w:rsidR="00801B1E">
        <w:t xml:space="preserve">Figure </w:t>
      </w:r>
      <w:r w:rsidR="00801B1E">
        <w:rPr>
          <w:noProof/>
        </w:rPr>
        <w:t>6</w:t>
      </w:r>
      <w:r w:rsidR="00F12A4B">
        <w:rPr>
          <w:highlight w:val="yellow"/>
        </w:rPr>
        <w:fldChar w:fldCharType="end"/>
      </w:r>
    </w:p>
    <w:p w14:paraId="48E9B3C5" w14:textId="2C3CAF97" w:rsidR="001626F1" w:rsidRDefault="0061228D" w:rsidP="0045132A">
      <w:pPr>
        <w:jc w:val="center"/>
      </w:pPr>
      <w:r>
        <w:rPr>
          <w:noProof/>
        </w:rPr>
        <w:lastRenderedPageBreak/>
        <w:drawing>
          <wp:inline distT="0" distB="0" distL="0" distR="0" wp14:anchorId="7762D5B0" wp14:editId="6CB0AA56">
            <wp:extent cx="4675053" cy="3448050"/>
            <wp:effectExtent l="0" t="0" r="0" b="0"/>
            <wp:docPr id="640816905" name="Picture 640816905"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816905" name="Picture 2" descr="A graph of different colored lines&#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4690350" cy="3459332"/>
                    </a:xfrm>
                    <a:prstGeom prst="rect">
                      <a:avLst/>
                    </a:prstGeom>
                    <a:noFill/>
                    <a:ln>
                      <a:noFill/>
                    </a:ln>
                    <a:extLst>
                      <a:ext uri="{53640926-AAD7-44D8-BBD7-CCE9431645EC}">
                        <a14:shadowObscured xmlns:a14="http://schemas.microsoft.com/office/drawing/2010/main"/>
                      </a:ext>
                    </a:extLst>
                  </pic:spPr>
                </pic:pic>
              </a:graphicData>
            </a:graphic>
          </wp:inline>
        </w:drawing>
      </w:r>
    </w:p>
    <w:p w14:paraId="28E5B585" w14:textId="63A59DA7" w:rsidR="00F364F1" w:rsidRDefault="00F364F1" w:rsidP="00F364F1">
      <w:pPr>
        <w:pStyle w:val="Caption"/>
      </w:pPr>
      <w:bookmarkStart w:id="13" w:name="_Ref149739409"/>
      <w:r>
        <w:t xml:space="preserve">Figure </w:t>
      </w:r>
      <w:r>
        <w:fldChar w:fldCharType="begin"/>
      </w:r>
      <w:r>
        <w:instrText>SEQ Figure \* ARABIC</w:instrText>
      </w:r>
      <w:r>
        <w:fldChar w:fldCharType="separate"/>
      </w:r>
      <w:r w:rsidR="00801B1E">
        <w:rPr>
          <w:noProof/>
        </w:rPr>
        <w:t>6</w:t>
      </w:r>
      <w:r>
        <w:fldChar w:fldCharType="end"/>
      </w:r>
      <w:bookmarkEnd w:id="13"/>
      <w:r>
        <w:t xml:space="preserve">: </w:t>
      </w:r>
      <w:proofErr w:type="spellStart"/>
      <w:r>
        <w:t>mDCI</w:t>
      </w:r>
      <w:proofErr w:type="spellEnd"/>
      <w:r w:rsidRPr="00E84B06">
        <w:t xml:space="preserve"> fully-overlapping </w:t>
      </w:r>
      <w:r>
        <w:t xml:space="preserve">Rank 2+2 </w:t>
      </w:r>
      <w:r w:rsidRPr="00E84B06">
        <w:t>with MCS1</w:t>
      </w:r>
      <w:r>
        <w:t xml:space="preserve">3 </w:t>
      </w:r>
      <w:r w:rsidRPr="00E84B06">
        <w:t>– Separate processing</w:t>
      </w:r>
      <w:r>
        <w:t xml:space="preserve"> (</w:t>
      </w:r>
      <w:r w:rsidRPr="00BC2B42">
        <w:t>-0.0625us, 600Hz</w:t>
      </w:r>
      <w:r>
        <w:t>).</w:t>
      </w:r>
    </w:p>
    <w:p w14:paraId="1A722AEE" w14:textId="77777777" w:rsidR="00F364F1" w:rsidRDefault="00F364F1" w:rsidP="001626F1"/>
    <w:p w14:paraId="2A61BA2F" w14:textId="4F7BAACE" w:rsidR="00974DCB" w:rsidRDefault="00974DCB" w:rsidP="00974DCB">
      <w:pPr>
        <w:pStyle w:val="Caption"/>
        <w:keepNext/>
      </w:pPr>
      <w:r>
        <w:t xml:space="preserve">Table </w:t>
      </w:r>
      <w:r>
        <w:fldChar w:fldCharType="begin"/>
      </w:r>
      <w:r>
        <w:instrText>SEQ Table \* ARABIC</w:instrText>
      </w:r>
      <w:r>
        <w:fldChar w:fldCharType="separate"/>
      </w:r>
      <w:r w:rsidR="00801B1E">
        <w:rPr>
          <w:noProof/>
        </w:rPr>
        <w:t>7</w:t>
      </w:r>
      <w:r>
        <w:fldChar w:fldCharType="end"/>
      </w:r>
      <w:r>
        <w:rPr>
          <w:noProof/>
        </w:rPr>
        <w:t>:</w:t>
      </w:r>
      <w:r>
        <w:t xml:space="preserve"> </w:t>
      </w:r>
      <w:r w:rsidRPr="00E85E20">
        <w:t>Results for</w:t>
      </w:r>
      <w:r>
        <w:t xml:space="preserve"> </w:t>
      </w:r>
      <w:proofErr w:type="spellStart"/>
      <w:r w:rsidRPr="005F1136">
        <w:t>mDCI</w:t>
      </w:r>
      <w:proofErr w:type="spellEnd"/>
      <w:r w:rsidRPr="005F1136">
        <w:t xml:space="preserve"> fully-overlapping Rank </w:t>
      </w:r>
      <w:r>
        <w:t>2</w:t>
      </w:r>
      <w:r w:rsidRPr="005F1136">
        <w:t>+</w:t>
      </w:r>
      <w:r>
        <w:t>2</w:t>
      </w:r>
      <w:r w:rsidRPr="005F1136">
        <w:t xml:space="preserve"> with MCS1</w:t>
      </w:r>
      <w:r>
        <w:t>3</w:t>
      </w:r>
      <w:r w:rsidRPr="005F1136">
        <w:t xml:space="preserve"> – Separate processing (</w:t>
      </w:r>
      <w:r w:rsidRPr="00BC2B42">
        <w:t>-0.0625us, 600Hz</w:t>
      </w:r>
      <w:r w:rsidRPr="005F1136">
        <w:t>)</w:t>
      </w:r>
      <w:r w:rsidR="00970B6C">
        <w:t>.</w:t>
      </w:r>
    </w:p>
    <w:tbl>
      <w:tblPr>
        <w:tblW w:w="102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1"/>
        <w:gridCol w:w="999"/>
        <w:gridCol w:w="998"/>
        <w:gridCol w:w="814"/>
        <w:gridCol w:w="657"/>
        <w:gridCol w:w="1081"/>
        <w:gridCol w:w="965"/>
        <w:gridCol w:w="930"/>
        <w:gridCol w:w="957"/>
        <w:gridCol w:w="1004"/>
        <w:gridCol w:w="707"/>
      </w:tblGrid>
      <w:tr w:rsidR="007D685B" w:rsidRPr="009A3CBD" w14:paraId="663A1E42" w14:textId="77777777" w:rsidTr="002463C0">
        <w:trPr>
          <w:trHeight w:val="1013"/>
        </w:trPr>
        <w:tc>
          <w:tcPr>
            <w:tcW w:w="1131" w:type="dxa"/>
            <w:tcBorders>
              <w:bottom w:val="single" w:sz="8" w:space="0" w:color="auto"/>
            </w:tcBorders>
            <w:shd w:val="clear" w:color="000000" w:fill="FFFFFF"/>
            <w:vAlign w:val="center"/>
            <w:hideMark/>
          </w:tcPr>
          <w:p w14:paraId="7C154421"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Simulation Configuration</w:t>
            </w:r>
          </w:p>
        </w:tc>
        <w:tc>
          <w:tcPr>
            <w:tcW w:w="999" w:type="dxa"/>
            <w:tcBorders>
              <w:bottom w:val="single" w:sz="8" w:space="0" w:color="auto"/>
            </w:tcBorders>
            <w:shd w:val="clear" w:color="000000" w:fill="FFFFFF"/>
            <w:vAlign w:val="center"/>
          </w:tcPr>
          <w:p w14:paraId="56E3B327"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Bandwidth</w:t>
            </w:r>
            <w:r w:rsidRPr="009A3CBD">
              <w:rPr>
                <w:rFonts w:ascii="Arial" w:eastAsia="Times New Roman" w:hAnsi="Arial" w:cs="Arial"/>
                <w:color w:val="000000"/>
                <w:sz w:val="16"/>
                <w:szCs w:val="16"/>
              </w:rPr>
              <w:t xml:space="preserve"> (MHz) / Subcarrier spacing (kHz)</w:t>
            </w:r>
          </w:p>
        </w:tc>
        <w:tc>
          <w:tcPr>
            <w:tcW w:w="998" w:type="dxa"/>
            <w:tcBorders>
              <w:bottom w:val="single" w:sz="8" w:space="0" w:color="auto"/>
            </w:tcBorders>
            <w:shd w:val="clear" w:color="000000" w:fill="FFFFFF"/>
            <w:vAlign w:val="center"/>
            <w:hideMark/>
          </w:tcPr>
          <w:p w14:paraId="785CC119"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TDD UL-DL pattern</w:t>
            </w:r>
          </w:p>
        </w:tc>
        <w:tc>
          <w:tcPr>
            <w:tcW w:w="814" w:type="dxa"/>
            <w:tcBorders>
              <w:bottom w:val="single" w:sz="8" w:space="0" w:color="auto"/>
            </w:tcBorders>
            <w:shd w:val="clear" w:color="000000" w:fill="FFFFFF"/>
            <w:vAlign w:val="center"/>
            <w:hideMark/>
          </w:tcPr>
          <w:p w14:paraId="1968C56F"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w:t>
            </w:r>
          </w:p>
        </w:tc>
        <w:tc>
          <w:tcPr>
            <w:tcW w:w="657" w:type="dxa"/>
            <w:tcBorders>
              <w:bottom w:val="single" w:sz="8" w:space="0" w:color="auto"/>
            </w:tcBorders>
            <w:shd w:val="clear" w:color="000000" w:fill="FFFFFF"/>
            <w:vAlign w:val="center"/>
            <w:hideMark/>
          </w:tcPr>
          <w:p w14:paraId="636AF5C9"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Rank</w:t>
            </w:r>
          </w:p>
        </w:tc>
        <w:tc>
          <w:tcPr>
            <w:tcW w:w="1081" w:type="dxa"/>
            <w:tcBorders>
              <w:bottom w:val="single" w:sz="8" w:space="0" w:color="auto"/>
            </w:tcBorders>
            <w:shd w:val="clear" w:color="000000" w:fill="FFFFFF"/>
            <w:vAlign w:val="center"/>
            <w:hideMark/>
          </w:tcPr>
          <w:p w14:paraId="1963FE48"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Channel Model</w:t>
            </w:r>
          </w:p>
        </w:tc>
        <w:tc>
          <w:tcPr>
            <w:tcW w:w="965" w:type="dxa"/>
            <w:tcBorders>
              <w:bottom w:val="single" w:sz="8" w:space="0" w:color="auto"/>
            </w:tcBorders>
            <w:shd w:val="clear" w:color="000000" w:fill="FFFFFF"/>
            <w:vAlign w:val="center"/>
            <w:hideMark/>
          </w:tcPr>
          <w:p w14:paraId="2C1ED6F7" w14:textId="77777777" w:rsidR="007D685B"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Antenna Configuration</w:t>
            </w:r>
          </w:p>
          <w:p w14:paraId="36298E29" w14:textId="77777777" w:rsidR="007D685B"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(2Tx 2Rx)</w:t>
            </w:r>
          </w:p>
          <w:p w14:paraId="733F78DC" w14:textId="77777777" w:rsidR="007D685B" w:rsidRPr="009A3CBD" w:rsidRDefault="007D685B">
            <w:pPr>
              <w:spacing w:after="0" w:line="240" w:lineRule="auto"/>
              <w:jc w:val="center"/>
              <w:rPr>
                <w:rFonts w:ascii="Arial" w:eastAsia="Times New Roman" w:hAnsi="Arial" w:cs="Arial"/>
                <w:color w:val="001135"/>
                <w:sz w:val="16"/>
                <w:szCs w:val="16"/>
              </w:rPr>
            </w:pPr>
            <w:r w:rsidRPr="00EC7FD2">
              <w:rPr>
                <w:rFonts w:ascii="Arial" w:eastAsia="Times New Roman" w:hAnsi="Arial" w:cs="Arial"/>
                <w:color w:val="001135"/>
                <w:sz w:val="16"/>
                <w:szCs w:val="16"/>
              </w:rPr>
              <w:t>(α=β=0, γ=0.0625)</w:t>
            </w:r>
          </w:p>
        </w:tc>
        <w:tc>
          <w:tcPr>
            <w:tcW w:w="930" w:type="dxa"/>
            <w:tcBorders>
              <w:bottom w:val="single" w:sz="8" w:space="0" w:color="auto"/>
            </w:tcBorders>
            <w:shd w:val="clear" w:color="000000" w:fill="FFFFFF"/>
            <w:vAlign w:val="center"/>
            <w:hideMark/>
          </w:tcPr>
          <w:p w14:paraId="650C7213"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RB Allocation Size</w:t>
            </w:r>
          </w:p>
        </w:tc>
        <w:tc>
          <w:tcPr>
            <w:tcW w:w="957" w:type="dxa"/>
            <w:tcBorders>
              <w:bottom w:val="single" w:sz="8" w:space="0" w:color="auto"/>
            </w:tcBorders>
            <w:shd w:val="clear" w:color="000000" w:fill="FFFFFF"/>
            <w:vAlign w:val="center"/>
            <w:hideMark/>
          </w:tcPr>
          <w:p w14:paraId="2981414F"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Cross talk factor (rho) - dB</w:t>
            </w:r>
          </w:p>
        </w:tc>
        <w:tc>
          <w:tcPr>
            <w:tcW w:w="1004" w:type="dxa"/>
            <w:tcBorders>
              <w:bottom w:val="single" w:sz="8" w:space="0" w:color="auto"/>
            </w:tcBorders>
            <w:shd w:val="clear" w:color="000000" w:fill="FFFFFF"/>
            <w:vAlign w:val="center"/>
            <w:hideMark/>
          </w:tcPr>
          <w:p w14:paraId="5EB33795"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Fraction of maximum throughput (%)</w:t>
            </w:r>
          </w:p>
        </w:tc>
        <w:tc>
          <w:tcPr>
            <w:tcW w:w="707" w:type="dxa"/>
            <w:tcBorders>
              <w:bottom w:val="single" w:sz="8" w:space="0" w:color="auto"/>
            </w:tcBorders>
            <w:shd w:val="clear" w:color="000000" w:fill="FFFFFF"/>
            <w:vAlign w:val="center"/>
            <w:hideMark/>
          </w:tcPr>
          <w:p w14:paraId="1C683EB3"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SNR</w:t>
            </w:r>
            <w:r w:rsidRPr="009A3CBD">
              <w:rPr>
                <w:rFonts w:ascii="Arial" w:eastAsia="Times New Roman" w:hAnsi="Arial" w:cs="Arial"/>
                <w:color w:val="001135"/>
                <w:sz w:val="16"/>
                <w:szCs w:val="16"/>
                <w:vertAlign w:val="subscript"/>
              </w:rPr>
              <w:t>BB</w:t>
            </w:r>
            <w:r w:rsidRPr="009A3CBD">
              <w:rPr>
                <w:rFonts w:ascii="Arial" w:eastAsia="Times New Roman" w:hAnsi="Arial" w:cs="Arial"/>
                <w:color w:val="001135"/>
                <w:sz w:val="16"/>
                <w:szCs w:val="16"/>
              </w:rPr>
              <w:t xml:space="preserve"> (dB)</w:t>
            </w:r>
          </w:p>
        </w:tc>
      </w:tr>
      <w:tr w:rsidR="007D685B" w:rsidRPr="009A3CBD" w14:paraId="5C07CDC6" w14:textId="77777777">
        <w:trPr>
          <w:trHeight w:val="333"/>
        </w:trPr>
        <w:tc>
          <w:tcPr>
            <w:tcW w:w="1131" w:type="dxa"/>
            <w:vMerge w:val="restart"/>
            <w:tcBorders>
              <w:top w:val="single" w:sz="8" w:space="0" w:color="auto"/>
              <w:left w:val="single" w:sz="8" w:space="0" w:color="auto"/>
              <w:right w:val="single" w:sz="8" w:space="0" w:color="auto"/>
            </w:tcBorders>
            <w:shd w:val="clear" w:color="auto" w:fill="auto"/>
            <w:vAlign w:val="center"/>
            <w:hideMark/>
          </w:tcPr>
          <w:p w14:paraId="5EA7C3E2" w14:textId="77777777" w:rsidR="007D685B" w:rsidRDefault="007D685B">
            <w:pPr>
              <w:spacing w:after="0" w:line="240" w:lineRule="auto"/>
              <w:jc w:val="center"/>
              <w:rPr>
                <w:rFonts w:ascii="Arial" w:eastAsia="Times New Roman" w:hAnsi="Arial" w:cs="Arial"/>
                <w:color w:val="000000"/>
                <w:sz w:val="16"/>
                <w:szCs w:val="16"/>
              </w:rPr>
            </w:pPr>
            <w:proofErr w:type="spellStart"/>
            <w:r w:rsidRPr="009551D1">
              <w:rPr>
                <w:rFonts w:ascii="Arial" w:eastAsia="Times New Roman" w:hAnsi="Arial" w:cs="Arial"/>
                <w:color w:val="000000"/>
                <w:sz w:val="16"/>
                <w:szCs w:val="16"/>
              </w:rPr>
              <w:t>mDCI</w:t>
            </w:r>
            <w:proofErr w:type="spellEnd"/>
          </w:p>
          <w:p w14:paraId="6512A33F" w14:textId="77777777" w:rsidR="007D685B" w:rsidRDefault="007D685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fully</w:t>
            </w:r>
            <w:r w:rsidRPr="009551D1">
              <w:rPr>
                <w:rFonts w:ascii="Arial" w:eastAsia="Times New Roman" w:hAnsi="Arial" w:cs="Arial"/>
                <w:color w:val="000000"/>
                <w:sz w:val="16"/>
                <w:szCs w:val="16"/>
              </w:rPr>
              <w:t>-</w:t>
            </w:r>
            <w:proofErr w:type="gramStart"/>
            <w:r w:rsidRPr="009551D1">
              <w:rPr>
                <w:rFonts w:ascii="Arial" w:eastAsia="Times New Roman" w:hAnsi="Arial" w:cs="Arial"/>
                <w:color w:val="000000"/>
                <w:sz w:val="16"/>
                <w:szCs w:val="16"/>
              </w:rPr>
              <w:t>overlapping</w:t>
            </w:r>
            <w:proofErr w:type="gramEnd"/>
            <w:r w:rsidRPr="009551D1">
              <w:rPr>
                <w:rFonts w:ascii="Arial" w:eastAsia="Times New Roman" w:hAnsi="Arial" w:cs="Arial"/>
                <w:color w:val="000000"/>
                <w:sz w:val="16"/>
                <w:szCs w:val="16"/>
              </w:rPr>
              <w:t xml:space="preserve"> </w:t>
            </w:r>
          </w:p>
          <w:p w14:paraId="170D822E" w14:textId="77777777" w:rsidR="007D685B" w:rsidRDefault="007D685B">
            <w:pPr>
              <w:spacing w:after="0" w:line="240" w:lineRule="auto"/>
              <w:jc w:val="center"/>
              <w:rPr>
                <w:rFonts w:ascii="Arial" w:eastAsia="Times New Roman" w:hAnsi="Arial" w:cs="Arial"/>
                <w:color w:val="000000"/>
                <w:sz w:val="16"/>
                <w:szCs w:val="16"/>
              </w:rPr>
            </w:pPr>
            <w:r w:rsidRPr="009551D1">
              <w:rPr>
                <w:rFonts w:ascii="Arial" w:eastAsia="Times New Roman" w:hAnsi="Arial" w:cs="Arial"/>
                <w:color w:val="000000"/>
                <w:sz w:val="16"/>
                <w:szCs w:val="16"/>
              </w:rPr>
              <w:t xml:space="preserve">Rank </w:t>
            </w:r>
            <w:r>
              <w:rPr>
                <w:rFonts w:ascii="Arial" w:eastAsia="Times New Roman" w:hAnsi="Arial" w:cs="Arial"/>
                <w:color w:val="000000"/>
                <w:sz w:val="16"/>
                <w:szCs w:val="16"/>
              </w:rPr>
              <w:t>2</w:t>
            </w:r>
            <w:r w:rsidRPr="009551D1">
              <w:rPr>
                <w:rFonts w:ascii="Arial" w:eastAsia="Times New Roman" w:hAnsi="Arial" w:cs="Arial"/>
                <w:color w:val="000000"/>
                <w:sz w:val="16"/>
                <w:szCs w:val="16"/>
              </w:rPr>
              <w:t>+</w:t>
            </w:r>
            <w:r>
              <w:rPr>
                <w:rFonts w:ascii="Arial" w:eastAsia="Times New Roman" w:hAnsi="Arial" w:cs="Arial"/>
                <w:color w:val="000000"/>
                <w:sz w:val="16"/>
                <w:szCs w:val="16"/>
              </w:rPr>
              <w:t>2</w:t>
            </w:r>
          </w:p>
          <w:p w14:paraId="7C47CD76" w14:textId="636AD41C" w:rsidR="007D685B" w:rsidRPr="009A3CBD" w:rsidRDefault="007D685B">
            <w:pPr>
              <w:spacing w:after="0" w:line="240" w:lineRule="auto"/>
              <w:jc w:val="center"/>
              <w:rPr>
                <w:rFonts w:ascii="Arial" w:eastAsia="Times New Roman" w:hAnsi="Arial" w:cs="Arial"/>
                <w:color w:val="000000"/>
                <w:sz w:val="16"/>
                <w:szCs w:val="16"/>
              </w:rPr>
            </w:pPr>
            <w:r w:rsidRPr="002D242B">
              <w:rPr>
                <w:rFonts w:ascii="Arial" w:eastAsia="Times New Roman" w:hAnsi="Arial" w:cs="Arial"/>
                <w:color w:val="000000"/>
                <w:sz w:val="16"/>
                <w:szCs w:val="16"/>
              </w:rPr>
              <w:t>(</w:t>
            </w:r>
            <w:r w:rsidRPr="007D685B">
              <w:rPr>
                <w:rFonts w:ascii="Arial" w:eastAsia="Times New Roman" w:hAnsi="Arial" w:cs="Arial"/>
                <w:color w:val="000000"/>
                <w:sz w:val="16"/>
                <w:szCs w:val="16"/>
              </w:rPr>
              <w:t>-0.0625us, 600Hz)</w:t>
            </w:r>
          </w:p>
        </w:tc>
        <w:tc>
          <w:tcPr>
            <w:tcW w:w="999" w:type="dxa"/>
            <w:tcBorders>
              <w:top w:val="single" w:sz="8" w:space="0" w:color="auto"/>
              <w:left w:val="single" w:sz="8" w:space="0" w:color="auto"/>
              <w:bottom w:val="single" w:sz="8" w:space="0" w:color="auto"/>
              <w:right w:val="single" w:sz="8" w:space="0" w:color="auto"/>
            </w:tcBorders>
            <w:vAlign w:val="center"/>
          </w:tcPr>
          <w:p w14:paraId="69A23541"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E1F587"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94F9A3"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39A188"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F6A489" w14:textId="77777777" w:rsidR="007D685B" w:rsidRPr="009A3CBD" w:rsidRDefault="007D685B">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131C92"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3BF018"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76A782"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No Crosstalk</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04D116"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D60EF0" w14:textId="77777777" w:rsidR="007D685B" w:rsidRPr="0061228D" w:rsidRDefault="007D685B">
            <w:pPr>
              <w:spacing w:after="0" w:line="240" w:lineRule="auto"/>
              <w:jc w:val="center"/>
              <w:rPr>
                <w:rFonts w:ascii="Arial" w:eastAsia="Times New Roman" w:hAnsi="Arial" w:cs="Arial"/>
                <w:color w:val="000000"/>
                <w:sz w:val="16"/>
                <w:szCs w:val="16"/>
              </w:rPr>
            </w:pPr>
            <w:r w:rsidRPr="0061228D">
              <w:rPr>
                <w:rFonts w:ascii="Arial" w:eastAsia="Times New Roman" w:hAnsi="Arial" w:cs="Arial"/>
                <w:color w:val="000000"/>
                <w:sz w:val="16"/>
                <w:szCs w:val="16"/>
              </w:rPr>
              <w:t>10.0</w:t>
            </w:r>
          </w:p>
        </w:tc>
      </w:tr>
      <w:tr w:rsidR="007D685B" w:rsidRPr="009A3CBD" w14:paraId="5CCBD819" w14:textId="77777777">
        <w:trPr>
          <w:trHeight w:val="333"/>
        </w:trPr>
        <w:tc>
          <w:tcPr>
            <w:tcW w:w="1131" w:type="dxa"/>
            <w:vMerge/>
            <w:tcBorders>
              <w:left w:val="single" w:sz="8" w:space="0" w:color="auto"/>
              <w:right w:val="single" w:sz="8" w:space="0" w:color="auto"/>
            </w:tcBorders>
            <w:shd w:val="clear" w:color="auto" w:fill="auto"/>
            <w:vAlign w:val="center"/>
          </w:tcPr>
          <w:p w14:paraId="326E14CC" w14:textId="77777777" w:rsidR="007D685B" w:rsidRPr="009A3CBD" w:rsidRDefault="007D685B">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4420B737"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21A268"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603910"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79E703"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A053E1" w14:textId="77777777" w:rsidR="007D685B" w:rsidRPr="009A3CBD" w:rsidRDefault="007D685B">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BEA6E5"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1575F6"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5B1EE1"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-15</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BC86A4"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860072" w14:textId="77777777" w:rsidR="007D685B" w:rsidRPr="0061228D" w:rsidRDefault="007D685B">
            <w:pPr>
              <w:spacing w:after="0" w:line="240" w:lineRule="auto"/>
              <w:jc w:val="center"/>
              <w:rPr>
                <w:rFonts w:ascii="Arial" w:eastAsia="Times New Roman" w:hAnsi="Arial" w:cs="Arial"/>
                <w:color w:val="000000"/>
                <w:sz w:val="16"/>
                <w:szCs w:val="16"/>
              </w:rPr>
            </w:pPr>
            <w:r w:rsidRPr="0061228D">
              <w:rPr>
                <w:rFonts w:ascii="Arial" w:eastAsia="Times New Roman" w:hAnsi="Arial" w:cs="Arial"/>
                <w:color w:val="000000"/>
                <w:sz w:val="16"/>
                <w:szCs w:val="16"/>
              </w:rPr>
              <w:t>11.5</w:t>
            </w:r>
          </w:p>
        </w:tc>
      </w:tr>
      <w:tr w:rsidR="007D685B" w:rsidRPr="009A3CBD" w14:paraId="5054CC7E" w14:textId="77777777">
        <w:trPr>
          <w:trHeight w:val="333"/>
        </w:trPr>
        <w:tc>
          <w:tcPr>
            <w:tcW w:w="1131" w:type="dxa"/>
            <w:vMerge/>
            <w:tcBorders>
              <w:left w:val="single" w:sz="8" w:space="0" w:color="auto"/>
              <w:right w:val="single" w:sz="8" w:space="0" w:color="auto"/>
            </w:tcBorders>
            <w:shd w:val="clear" w:color="auto" w:fill="auto"/>
            <w:vAlign w:val="center"/>
          </w:tcPr>
          <w:p w14:paraId="132E2A40" w14:textId="77777777" w:rsidR="007D685B" w:rsidRPr="009A3CBD" w:rsidRDefault="007D685B">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6D1793B1"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89E137"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91D4D3"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9E4DF6"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21AFC1" w14:textId="77777777" w:rsidR="007D685B" w:rsidRPr="009A3CBD" w:rsidRDefault="007D685B">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6073B3"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438C26"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64336B"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-12</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1570C1"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9370A2" w14:textId="77777777" w:rsidR="007D685B" w:rsidRPr="0061228D" w:rsidRDefault="007D685B">
            <w:pPr>
              <w:spacing w:after="0" w:line="240" w:lineRule="auto"/>
              <w:jc w:val="center"/>
              <w:rPr>
                <w:rFonts w:ascii="Arial" w:eastAsia="Times New Roman" w:hAnsi="Arial" w:cs="Arial"/>
                <w:color w:val="000000"/>
                <w:sz w:val="16"/>
                <w:szCs w:val="16"/>
              </w:rPr>
            </w:pPr>
            <w:r w:rsidRPr="0061228D">
              <w:rPr>
                <w:rFonts w:ascii="Arial" w:eastAsia="Times New Roman" w:hAnsi="Arial" w:cs="Arial"/>
                <w:color w:val="000000"/>
                <w:sz w:val="16"/>
                <w:szCs w:val="16"/>
              </w:rPr>
              <w:t>13.7</w:t>
            </w:r>
          </w:p>
        </w:tc>
      </w:tr>
      <w:tr w:rsidR="007D685B" w:rsidRPr="009A3CBD" w14:paraId="159CBD43" w14:textId="77777777">
        <w:trPr>
          <w:trHeight w:val="333"/>
        </w:trPr>
        <w:tc>
          <w:tcPr>
            <w:tcW w:w="1131" w:type="dxa"/>
            <w:vMerge/>
            <w:tcBorders>
              <w:left w:val="single" w:sz="8" w:space="0" w:color="auto"/>
              <w:right w:val="single" w:sz="8" w:space="0" w:color="auto"/>
            </w:tcBorders>
            <w:shd w:val="clear" w:color="auto" w:fill="auto"/>
            <w:vAlign w:val="center"/>
          </w:tcPr>
          <w:p w14:paraId="6035EF37" w14:textId="77777777" w:rsidR="007D685B" w:rsidRPr="009A3CBD" w:rsidRDefault="007D685B">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1026EAF9"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0110BB4"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FAC989"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12821B"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91630E1" w14:textId="77777777" w:rsidR="007D685B" w:rsidRPr="009A3CBD" w:rsidRDefault="007D685B">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5E174E"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B0F702"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00E23E"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-9</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F42830"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B66DBC" w14:textId="77777777" w:rsidR="007D685B" w:rsidRPr="0061228D" w:rsidRDefault="007D685B">
            <w:pPr>
              <w:spacing w:after="0" w:line="240" w:lineRule="auto"/>
              <w:jc w:val="center"/>
              <w:rPr>
                <w:rFonts w:ascii="Arial" w:eastAsia="Times New Roman" w:hAnsi="Arial" w:cs="Arial"/>
                <w:color w:val="000000"/>
                <w:sz w:val="16"/>
                <w:szCs w:val="16"/>
              </w:rPr>
            </w:pPr>
            <w:r w:rsidRPr="0061228D">
              <w:rPr>
                <w:rFonts w:ascii="Arial" w:eastAsia="Times New Roman" w:hAnsi="Arial" w:cs="Arial"/>
                <w:color w:val="000000"/>
                <w:sz w:val="16"/>
                <w:szCs w:val="16"/>
              </w:rPr>
              <w:t>N/A</w:t>
            </w:r>
          </w:p>
        </w:tc>
      </w:tr>
      <w:tr w:rsidR="007D685B" w:rsidRPr="009A3CBD" w14:paraId="34A891D3" w14:textId="77777777">
        <w:trPr>
          <w:trHeight w:val="333"/>
        </w:trPr>
        <w:tc>
          <w:tcPr>
            <w:tcW w:w="1131" w:type="dxa"/>
            <w:vMerge/>
            <w:tcBorders>
              <w:left w:val="single" w:sz="8" w:space="0" w:color="auto"/>
              <w:bottom w:val="single" w:sz="8" w:space="0" w:color="auto"/>
              <w:right w:val="single" w:sz="8" w:space="0" w:color="auto"/>
            </w:tcBorders>
            <w:shd w:val="clear" w:color="auto" w:fill="auto"/>
            <w:vAlign w:val="center"/>
          </w:tcPr>
          <w:p w14:paraId="39155F79" w14:textId="77777777" w:rsidR="007D685B" w:rsidRPr="009A3CBD" w:rsidRDefault="007D685B">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03FC7E47"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850AB1"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F7D1CF"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38E42B"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9603BD" w14:textId="77777777" w:rsidR="007D685B" w:rsidRPr="009A3CBD" w:rsidRDefault="007D685B">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1A3363"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3252FA"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A61DF5"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D81161"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1F73C1" w14:textId="77777777" w:rsidR="007D685B" w:rsidRPr="0061228D" w:rsidRDefault="007D685B">
            <w:pPr>
              <w:spacing w:after="0" w:line="240" w:lineRule="auto"/>
              <w:jc w:val="center"/>
              <w:rPr>
                <w:rFonts w:ascii="Arial" w:eastAsia="Times New Roman" w:hAnsi="Arial" w:cs="Arial"/>
                <w:color w:val="000000"/>
                <w:sz w:val="16"/>
                <w:szCs w:val="16"/>
              </w:rPr>
            </w:pPr>
            <w:r w:rsidRPr="0061228D">
              <w:rPr>
                <w:rFonts w:ascii="Arial" w:eastAsia="Times New Roman" w:hAnsi="Arial" w:cs="Arial"/>
                <w:color w:val="000000"/>
                <w:sz w:val="16"/>
                <w:szCs w:val="16"/>
              </w:rPr>
              <w:t>N/A</w:t>
            </w:r>
          </w:p>
        </w:tc>
      </w:tr>
    </w:tbl>
    <w:p w14:paraId="19EEE008" w14:textId="77777777" w:rsidR="007D685B" w:rsidRDefault="007D685B" w:rsidP="001626F1"/>
    <w:p w14:paraId="48A258FE" w14:textId="5FC05FB4" w:rsidR="001626F1" w:rsidRDefault="001626F1" w:rsidP="001626F1">
      <w:r>
        <w:t xml:space="preserve">The simulation results with time and frequency offset of </w:t>
      </w:r>
      <w:r w:rsidRPr="001306FB">
        <w:t>(0.25us, 0Hz)</w:t>
      </w:r>
      <w:r>
        <w:t xml:space="preserve"> respectively are shown in </w:t>
      </w:r>
      <w:r w:rsidR="00F12A4B">
        <w:fldChar w:fldCharType="begin"/>
      </w:r>
      <w:r w:rsidR="00F12A4B">
        <w:instrText xml:space="preserve"> REF _Ref149739428 \h </w:instrText>
      </w:r>
      <w:r w:rsidR="00F12A4B">
        <w:fldChar w:fldCharType="separate"/>
      </w:r>
      <w:r w:rsidR="00801B1E">
        <w:t xml:space="preserve">Figure </w:t>
      </w:r>
      <w:r w:rsidR="00801B1E">
        <w:rPr>
          <w:noProof/>
        </w:rPr>
        <w:t>7</w:t>
      </w:r>
      <w:r w:rsidR="00F12A4B">
        <w:fldChar w:fldCharType="end"/>
      </w:r>
      <w:r>
        <w:t>.</w:t>
      </w:r>
    </w:p>
    <w:p w14:paraId="0624C8E0" w14:textId="545BD513" w:rsidR="00DF23D1" w:rsidRDefault="0053587D" w:rsidP="004E4E73">
      <w:pPr>
        <w:jc w:val="center"/>
      </w:pPr>
      <w:r>
        <w:rPr>
          <w:noProof/>
        </w:rPr>
        <w:lastRenderedPageBreak/>
        <w:drawing>
          <wp:inline distT="0" distB="0" distL="0" distR="0" wp14:anchorId="79C38E46" wp14:editId="68F27DE9">
            <wp:extent cx="4740617" cy="3476625"/>
            <wp:effectExtent l="0" t="0" r="3175" b="0"/>
            <wp:docPr id="544500519" name="Picture 544500519"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00519" name="Picture 3" descr="A graph of different colored lines&#10;&#10;Description automatically generated"/>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4751122" cy="3484329"/>
                    </a:xfrm>
                    <a:prstGeom prst="rect">
                      <a:avLst/>
                    </a:prstGeom>
                    <a:noFill/>
                    <a:ln>
                      <a:noFill/>
                    </a:ln>
                    <a:extLst>
                      <a:ext uri="{53640926-AAD7-44D8-BBD7-CCE9431645EC}">
                        <a14:shadowObscured xmlns:a14="http://schemas.microsoft.com/office/drawing/2010/main"/>
                      </a:ext>
                    </a:extLst>
                  </pic:spPr>
                </pic:pic>
              </a:graphicData>
            </a:graphic>
          </wp:inline>
        </w:drawing>
      </w:r>
    </w:p>
    <w:p w14:paraId="3D332652" w14:textId="5BF09ACE" w:rsidR="00F364F1" w:rsidRDefault="00F364F1" w:rsidP="00F364F1">
      <w:pPr>
        <w:pStyle w:val="Caption"/>
      </w:pPr>
      <w:bookmarkStart w:id="14" w:name="_Ref149739428"/>
      <w:r>
        <w:t xml:space="preserve">Figure </w:t>
      </w:r>
      <w:r>
        <w:fldChar w:fldCharType="begin"/>
      </w:r>
      <w:r>
        <w:instrText>SEQ Figure \* ARABIC</w:instrText>
      </w:r>
      <w:r>
        <w:fldChar w:fldCharType="separate"/>
      </w:r>
      <w:r w:rsidR="00801B1E">
        <w:rPr>
          <w:noProof/>
        </w:rPr>
        <w:t>7</w:t>
      </w:r>
      <w:r>
        <w:fldChar w:fldCharType="end"/>
      </w:r>
      <w:bookmarkEnd w:id="14"/>
      <w:r>
        <w:t xml:space="preserve">: </w:t>
      </w:r>
      <w:proofErr w:type="spellStart"/>
      <w:r>
        <w:t>mDCI</w:t>
      </w:r>
      <w:proofErr w:type="spellEnd"/>
      <w:r w:rsidRPr="00E84B06">
        <w:t xml:space="preserve"> fully-overlapping </w:t>
      </w:r>
      <w:r>
        <w:t xml:space="preserve">Rank 2+2 </w:t>
      </w:r>
      <w:r w:rsidRPr="00E84B06">
        <w:t>with MCS1</w:t>
      </w:r>
      <w:r>
        <w:t xml:space="preserve">3 </w:t>
      </w:r>
      <w:r w:rsidRPr="00E84B06">
        <w:t>– Separate processing</w:t>
      </w:r>
      <w:r>
        <w:t xml:space="preserve"> (</w:t>
      </w:r>
      <w:r w:rsidRPr="00BC2B42">
        <w:t>0.25us, 0Hz</w:t>
      </w:r>
      <w:r>
        <w:t>).</w:t>
      </w:r>
    </w:p>
    <w:p w14:paraId="67D81783" w14:textId="77777777" w:rsidR="00010654" w:rsidRDefault="00010654" w:rsidP="00B90702"/>
    <w:p w14:paraId="023076C4" w14:textId="094FD53D" w:rsidR="00974DCB" w:rsidRDefault="00974DCB" w:rsidP="00974DCB">
      <w:pPr>
        <w:pStyle w:val="Caption"/>
        <w:keepNext/>
      </w:pPr>
      <w:r>
        <w:t xml:space="preserve">Table </w:t>
      </w:r>
      <w:r>
        <w:fldChar w:fldCharType="begin"/>
      </w:r>
      <w:r>
        <w:instrText>SEQ Table \* ARABIC</w:instrText>
      </w:r>
      <w:r>
        <w:fldChar w:fldCharType="separate"/>
      </w:r>
      <w:r w:rsidR="00801B1E">
        <w:rPr>
          <w:noProof/>
        </w:rPr>
        <w:t>8</w:t>
      </w:r>
      <w:r>
        <w:fldChar w:fldCharType="end"/>
      </w:r>
      <w:r>
        <w:rPr>
          <w:noProof/>
        </w:rPr>
        <w:t>:</w:t>
      </w:r>
      <w:r>
        <w:t xml:space="preserve"> </w:t>
      </w:r>
      <w:r w:rsidRPr="00E85E20">
        <w:t>Results for</w:t>
      </w:r>
      <w:r>
        <w:t xml:space="preserve"> </w:t>
      </w:r>
      <w:proofErr w:type="spellStart"/>
      <w:r w:rsidRPr="005F1136">
        <w:t>mDCI</w:t>
      </w:r>
      <w:proofErr w:type="spellEnd"/>
      <w:r w:rsidRPr="005F1136">
        <w:t xml:space="preserve"> fully-overlapping Rank </w:t>
      </w:r>
      <w:r>
        <w:t>2</w:t>
      </w:r>
      <w:r w:rsidRPr="005F1136">
        <w:t>+</w:t>
      </w:r>
      <w:r>
        <w:t>2</w:t>
      </w:r>
      <w:r w:rsidRPr="005F1136">
        <w:t xml:space="preserve"> with MCS1</w:t>
      </w:r>
      <w:r>
        <w:t>3</w:t>
      </w:r>
      <w:r w:rsidRPr="005F1136">
        <w:t xml:space="preserve"> – Separate processing (</w:t>
      </w:r>
      <w:r w:rsidRPr="00BC2B42">
        <w:t>0.25us, 0Hz</w:t>
      </w:r>
      <w:r w:rsidRPr="005F1136">
        <w:t>)</w:t>
      </w:r>
      <w:r w:rsidR="00970B6C">
        <w:t>.</w:t>
      </w:r>
    </w:p>
    <w:tbl>
      <w:tblPr>
        <w:tblW w:w="102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1"/>
        <w:gridCol w:w="999"/>
        <w:gridCol w:w="998"/>
        <w:gridCol w:w="814"/>
        <w:gridCol w:w="657"/>
        <w:gridCol w:w="1081"/>
        <w:gridCol w:w="965"/>
        <w:gridCol w:w="930"/>
        <w:gridCol w:w="957"/>
        <w:gridCol w:w="1004"/>
        <w:gridCol w:w="707"/>
      </w:tblGrid>
      <w:tr w:rsidR="007D685B" w:rsidRPr="009A3CBD" w14:paraId="163C8272" w14:textId="77777777">
        <w:trPr>
          <w:trHeight w:val="1013"/>
        </w:trPr>
        <w:tc>
          <w:tcPr>
            <w:tcW w:w="1131" w:type="dxa"/>
            <w:shd w:val="clear" w:color="000000" w:fill="FFFFFF"/>
            <w:vAlign w:val="center"/>
            <w:hideMark/>
          </w:tcPr>
          <w:p w14:paraId="0F7E6E9C"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Simulation Configuration</w:t>
            </w:r>
          </w:p>
        </w:tc>
        <w:tc>
          <w:tcPr>
            <w:tcW w:w="999" w:type="dxa"/>
            <w:shd w:val="clear" w:color="000000" w:fill="FFFFFF"/>
            <w:vAlign w:val="center"/>
          </w:tcPr>
          <w:p w14:paraId="0065FD44"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Bandwidth</w:t>
            </w:r>
            <w:r w:rsidRPr="009A3CBD">
              <w:rPr>
                <w:rFonts w:ascii="Arial" w:eastAsia="Times New Roman" w:hAnsi="Arial" w:cs="Arial"/>
                <w:color w:val="000000"/>
                <w:sz w:val="16"/>
                <w:szCs w:val="16"/>
              </w:rPr>
              <w:t xml:space="preserve"> (MHz) / Subcarrier spacing (kHz)</w:t>
            </w:r>
          </w:p>
        </w:tc>
        <w:tc>
          <w:tcPr>
            <w:tcW w:w="998" w:type="dxa"/>
            <w:shd w:val="clear" w:color="000000" w:fill="FFFFFF"/>
            <w:vAlign w:val="center"/>
            <w:hideMark/>
          </w:tcPr>
          <w:p w14:paraId="63B1BBB8"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TDD UL-DL pattern</w:t>
            </w:r>
          </w:p>
        </w:tc>
        <w:tc>
          <w:tcPr>
            <w:tcW w:w="814" w:type="dxa"/>
            <w:shd w:val="clear" w:color="000000" w:fill="FFFFFF"/>
            <w:vAlign w:val="center"/>
            <w:hideMark/>
          </w:tcPr>
          <w:p w14:paraId="347B6D85"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w:t>
            </w:r>
          </w:p>
        </w:tc>
        <w:tc>
          <w:tcPr>
            <w:tcW w:w="657" w:type="dxa"/>
            <w:shd w:val="clear" w:color="000000" w:fill="FFFFFF"/>
            <w:vAlign w:val="center"/>
            <w:hideMark/>
          </w:tcPr>
          <w:p w14:paraId="7E2549D9"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Rank</w:t>
            </w:r>
          </w:p>
        </w:tc>
        <w:tc>
          <w:tcPr>
            <w:tcW w:w="1081" w:type="dxa"/>
            <w:shd w:val="clear" w:color="000000" w:fill="FFFFFF"/>
            <w:vAlign w:val="center"/>
            <w:hideMark/>
          </w:tcPr>
          <w:p w14:paraId="778F156C"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Channel Model</w:t>
            </w:r>
          </w:p>
        </w:tc>
        <w:tc>
          <w:tcPr>
            <w:tcW w:w="965" w:type="dxa"/>
            <w:shd w:val="clear" w:color="000000" w:fill="FFFFFF"/>
            <w:vAlign w:val="center"/>
            <w:hideMark/>
          </w:tcPr>
          <w:p w14:paraId="4735B95C" w14:textId="77777777" w:rsidR="007D685B"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Antenna Configuration</w:t>
            </w:r>
          </w:p>
          <w:p w14:paraId="7314D244" w14:textId="77777777" w:rsidR="007D685B"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(2Tx 2Rx)</w:t>
            </w:r>
          </w:p>
          <w:p w14:paraId="00D35E5D" w14:textId="77777777" w:rsidR="007D685B" w:rsidRPr="009A3CBD" w:rsidRDefault="007D685B">
            <w:pPr>
              <w:spacing w:after="0" w:line="240" w:lineRule="auto"/>
              <w:jc w:val="center"/>
              <w:rPr>
                <w:rFonts w:ascii="Arial" w:eastAsia="Times New Roman" w:hAnsi="Arial" w:cs="Arial"/>
                <w:color w:val="001135"/>
                <w:sz w:val="16"/>
                <w:szCs w:val="16"/>
              </w:rPr>
            </w:pPr>
            <w:r w:rsidRPr="00EC7FD2">
              <w:rPr>
                <w:rFonts w:ascii="Arial" w:eastAsia="Times New Roman" w:hAnsi="Arial" w:cs="Arial"/>
                <w:color w:val="001135"/>
                <w:sz w:val="16"/>
                <w:szCs w:val="16"/>
              </w:rPr>
              <w:t>(α=β=0, γ=0.0625)</w:t>
            </w:r>
          </w:p>
        </w:tc>
        <w:tc>
          <w:tcPr>
            <w:tcW w:w="930" w:type="dxa"/>
            <w:shd w:val="clear" w:color="000000" w:fill="FFFFFF"/>
            <w:vAlign w:val="center"/>
            <w:hideMark/>
          </w:tcPr>
          <w:p w14:paraId="47D7B960"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RB Allocation Size</w:t>
            </w:r>
          </w:p>
        </w:tc>
        <w:tc>
          <w:tcPr>
            <w:tcW w:w="957" w:type="dxa"/>
            <w:shd w:val="clear" w:color="000000" w:fill="FFFFFF"/>
            <w:vAlign w:val="center"/>
            <w:hideMark/>
          </w:tcPr>
          <w:p w14:paraId="39EF7C6E"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Cross talk factor (rho) - dB</w:t>
            </w:r>
          </w:p>
        </w:tc>
        <w:tc>
          <w:tcPr>
            <w:tcW w:w="1004" w:type="dxa"/>
            <w:shd w:val="clear" w:color="000000" w:fill="FFFFFF"/>
            <w:vAlign w:val="center"/>
            <w:hideMark/>
          </w:tcPr>
          <w:p w14:paraId="33856420"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Fraction of maximum throughput (%)</w:t>
            </w:r>
          </w:p>
        </w:tc>
        <w:tc>
          <w:tcPr>
            <w:tcW w:w="707" w:type="dxa"/>
            <w:shd w:val="clear" w:color="000000" w:fill="FFFFFF"/>
            <w:vAlign w:val="center"/>
            <w:hideMark/>
          </w:tcPr>
          <w:p w14:paraId="1F5EE323"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SNR</w:t>
            </w:r>
            <w:r w:rsidRPr="009A3CBD">
              <w:rPr>
                <w:rFonts w:ascii="Arial" w:eastAsia="Times New Roman" w:hAnsi="Arial" w:cs="Arial"/>
                <w:color w:val="001135"/>
                <w:sz w:val="16"/>
                <w:szCs w:val="16"/>
                <w:vertAlign w:val="subscript"/>
              </w:rPr>
              <w:t>BB</w:t>
            </w:r>
            <w:r w:rsidRPr="009A3CBD">
              <w:rPr>
                <w:rFonts w:ascii="Arial" w:eastAsia="Times New Roman" w:hAnsi="Arial" w:cs="Arial"/>
                <w:color w:val="001135"/>
                <w:sz w:val="16"/>
                <w:szCs w:val="16"/>
              </w:rPr>
              <w:t xml:space="preserve"> (dB)</w:t>
            </w:r>
          </w:p>
        </w:tc>
      </w:tr>
      <w:tr w:rsidR="007D685B" w:rsidRPr="009A3CBD" w14:paraId="6EB8DE0C" w14:textId="77777777">
        <w:trPr>
          <w:trHeight w:val="333"/>
        </w:trPr>
        <w:tc>
          <w:tcPr>
            <w:tcW w:w="1131" w:type="dxa"/>
            <w:vMerge w:val="restart"/>
            <w:tcBorders>
              <w:top w:val="single" w:sz="8" w:space="0" w:color="auto"/>
              <w:left w:val="single" w:sz="8" w:space="0" w:color="auto"/>
              <w:right w:val="single" w:sz="8" w:space="0" w:color="auto"/>
            </w:tcBorders>
            <w:shd w:val="clear" w:color="auto" w:fill="auto"/>
            <w:vAlign w:val="center"/>
            <w:hideMark/>
          </w:tcPr>
          <w:p w14:paraId="2A6502E4" w14:textId="77777777" w:rsidR="007D685B" w:rsidRDefault="007D685B">
            <w:pPr>
              <w:spacing w:after="0" w:line="240" w:lineRule="auto"/>
              <w:jc w:val="center"/>
              <w:rPr>
                <w:rFonts w:ascii="Arial" w:eastAsia="Times New Roman" w:hAnsi="Arial" w:cs="Arial"/>
                <w:color w:val="000000"/>
                <w:sz w:val="16"/>
                <w:szCs w:val="16"/>
              </w:rPr>
            </w:pPr>
            <w:proofErr w:type="spellStart"/>
            <w:r w:rsidRPr="009551D1">
              <w:rPr>
                <w:rFonts w:ascii="Arial" w:eastAsia="Times New Roman" w:hAnsi="Arial" w:cs="Arial"/>
                <w:color w:val="000000"/>
                <w:sz w:val="16"/>
                <w:szCs w:val="16"/>
              </w:rPr>
              <w:t>mDCI</w:t>
            </w:r>
            <w:proofErr w:type="spellEnd"/>
          </w:p>
          <w:p w14:paraId="002CB681" w14:textId="77777777" w:rsidR="007D685B" w:rsidRDefault="007D685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fully</w:t>
            </w:r>
            <w:r w:rsidRPr="009551D1">
              <w:rPr>
                <w:rFonts w:ascii="Arial" w:eastAsia="Times New Roman" w:hAnsi="Arial" w:cs="Arial"/>
                <w:color w:val="000000"/>
                <w:sz w:val="16"/>
                <w:szCs w:val="16"/>
              </w:rPr>
              <w:t>-</w:t>
            </w:r>
            <w:proofErr w:type="gramStart"/>
            <w:r w:rsidRPr="009551D1">
              <w:rPr>
                <w:rFonts w:ascii="Arial" w:eastAsia="Times New Roman" w:hAnsi="Arial" w:cs="Arial"/>
                <w:color w:val="000000"/>
                <w:sz w:val="16"/>
                <w:szCs w:val="16"/>
              </w:rPr>
              <w:t>overlapping</w:t>
            </w:r>
            <w:proofErr w:type="gramEnd"/>
            <w:r w:rsidRPr="009551D1">
              <w:rPr>
                <w:rFonts w:ascii="Arial" w:eastAsia="Times New Roman" w:hAnsi="Arial" w:cs="Arial"/>
                <w:color w:val="000000"/>
                <w:sz w:val="16"/>
                <w:szCs w:val="16"/>
              </w:rPr>
              <w:t xml:space="preserve"> </w:t>
            </w:r>
          </w:p>
          <w:p w14:paraId="4E6225E4" w14:textId="77777777" w:rsidR="007D685B" w:rsidRDefault="007D685B">
            <w:pPr>
              <w:spacing w:after="0" w:line="240" w:lineRule="auto"/>
              <w:jc w:val="center"/>
              <w:rPr>
                <w:rFonts w:ascii="Arial" w:eastAsia="Times New Roman" w:hAnsi="Arial" w:cs="Arial"/>
                <w:color w:val="000000"/>
                <w:sz w:val="16"/>
                <w:szCs w:val="16"/>
              </w:rPr>
            </w:pPr>
            <w:r w:rsidRPr="009551D1">
              <w:rPr>
                <w:rFonts w:ascii="Arial" w:eastAsia="Times New Roman" w:hAnsi="Arial" w:cs="Arial"/>
                <w:color w:val="000000"/>
                <w:sz w:val="16"/>
                <w:szCs w:val="16"/>
              </w:rPr>
              <w:t xml:space="preserve">Rank </w:t>
            </w:r>
            <w:r>
              <w:rPr>
                <w:rFonts w:ascii="Arial" w:eastAsia="Times New Roman" w:hAnsi="Arial" w:cs="Arial"/>
                <w:color w:val="000000"/>
                <w:sz w:val="16"/>
                <w:szCs w:val="16"/>
              </w:rPr>
              <w:t>2</w:t>
            </w:r>
            <w:r w:rsidRPr="009551D1">
              <w:rPr>
                <w:rFonts w:ascii="Arial" w:eastAsia="Times New Roman" w:hAnsi="Arial" w:cs="Arial"/>
                <w:color w:val="000000"/>
                <w:sz w:val="16"/>
                <w:szCs w:val="16"/>
              </w:rPr>
              <w:t>+</w:t>
            </w:r>
            <w:r>
              <w:rPr>
                <w:rFonts w:ascii="Arial" w:eastAsia="Times New Roman" w:hAnsi="Arial" w:cs="Arial"/>
                <w:color w:val="000000"/>
                <w:sz w:val="16"/>
                <w:szCs w:val="16"/>
              </w:rPr>
              <w:t>2</w:t>
            </w:r>
          </w:p>
          <w:p w14:paraId="26546A0E" w14:textId="6C361EFF" w:rsidR="007D685B" w:rsidRPr="009A3CBD" w:rsidRDefault="00672F50">
            <w:pPr>
              <w:spacing w:after="0" w:line="240" w:lineRule="auto"/>
              <w:jc w:val="center"/>
              <w:rPr>
                <w:rFonts w:ascii="Arial" w:eastAsia="Times New Roman" w:hAnsi="Arial" w:cs="Arial"/>
                <w:color w:val="000000"/>
                <w:sz w:val="16"/>
                <w:szCs w:val="16"/>
              </w:rPr>
            </w:pPr>
            <w:r w:rsidRPr="00672F50">
              <w:rPr>
                <w:rFonts w:ascii="Arial" w:eastAsia="Times New Roman" w:hAnsi="Arial" w:cs="Arial"/>
                <w:color w:val="000000"/>
                <w:sz w:val="16"/>
                <w:szCs w:val="16"/>
              </w:rPr>
              <w:t>(0.25us, 0Hz)</w:t>
            </w:r>
          </w:p>
        </w:tc>
        <w:tc>
          <w:tcPr>
            <w:tcW w:w="999" w:type="dxa"/>
            <w:tcBorders>
              <w:top w:val="single" w:sz="8" w:space="0" w:color="auto"/>
              <w:left w:val="single" w:sz="8" w:space="0" w:color="auto"/>
              <w:bottom w:val="single" w:sz="8" w:space="0" w:color="auto"/>
              <w:right w:val="single" w:sz="8" w:space="0" w:color="auto"/>
            </w:tcBorders>
            <w:vAlign w:val="center"/>
          </w:tcPr>
          <w:p w14:paraId="0F75753A"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1EF941"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4CFB85"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F59ED0A"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E77CA9" w14:textId="77777777" w:rsidR="007D685B" w:rsidRPr="009A3CBD" w:rsidRDefault="007D685B">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A64C1E"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C2E3E1"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AD056E"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No Crosstalk</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B62CDE"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E42DAC" w14:textId="77777777" w:rsidR="007D685B" w:rsidRPr="00672F50" w:rsidRDefault="007D685B">
            <w:pPr>
              <w:spacing w:after="0" w:line="240" w:lineRule="auto"/>
              <w:jc w:val="center"/>
              <w:rPr>
                <w:rFonts w:ascii="Arial" w:eastAsia="Times New Roman" w:hAnsi="Arial" w:cs="Arial"/>
                <w:color w:val="000000"/>
                <w:sz w:val="16"/>
                <w:szCs w:val="16"/>
              </w:rPr>
            </w:pPr>
            <w:r w:rsidRPr="00672F50">
              <w:rPr>
                <w:rFonts w:ascii="Arial" w:eastAsia="Times New Roman" w:hAnsi="Arial" w:cs="Arial"/>
                <w:color w:val="000000"/>
                <w:sz w:val="16"/>
                <w:szCs w:val="16"/>
              </w:rPr>
              <w:t>10.0</w:t>
            </w:r>
          </w:p>
        </w:tc>
      </w:tr>
      <w:tr w:rsidR="007D685B" w:rsidRPr="009A3CBD" w14:paraId="169D844C" w14:textId="77777777">
        <w:trPr>
          <w:trHeight w:val="333"/>
        </w:trPr>
        <w:tc>
          <w:tcPr>
            <w:tcW w:w="1131" w:type="dxa"/>
            <w:vMerge/>
            <w:tcBorders>
              <w:left w:val="single" w:sz="8" w:space="0" w:color="auto"/>
              <w:right w:val="single" w:sz="8" w:space="0" w:color="auto"/>
            </w:tcBorders>
            <w:shd w:val="clear" w:color="auto" w:fill="auto"/>
            <w:vAlign w:val="center"/>
          </w:tcPr>
          <w:p w14:paraId="452B65E6" w14:textId="77777777" w:rsidR="007D685B" w:rsidRPr="009A3CBD" w:rsidRDefault="007D685B">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2CF105FE"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7FA828"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62D9EC"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4F394E"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5647DD" w14:textId="77777777" w:rsidR="007D685B" w:rsidRPr="009A3CBD" w:rsidRDefault="007D685B">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0FE404"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AB5BAD"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E8B6BD"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-15</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B76806"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1E6F37" w14:textId="77777777" w:rsidR="007D685B" w:rsidRPr="00672F50" w:rsidRDefault="007D685B">
            <w:pPr>
              <w:spacing w:after="0" w:line="240" w:lineRule="auto"/>
              <w:jc w:val="center"/>
              <w:rPr>
                <w:rFonts w:ascii="Arial" w:eastAsia="Times New Roman" w:hAnsi="Arial" w:cs="Arial"/>
                <w:color w:val="000000"/>
                <w:sz w:val="16"/>
                <w:szCs w:val="16"/>
              </w:rPr>
            </w:pPr>
            <w:r w:rsidRPr="00672F50">
              <w:rPr>
                <w:rFonts w:ascii="Arial" w:eastAsia="Times New Roman" w:hAnsi="Arial" w:cs="Arial"/>
                <w:color w:val="000000"/>
                <w:sz w:val="16"/>
                <w:szCs w:val="16"/>
              </w:rPr>
              <w:t>11.5</w:t>
            </w:r>
          </w:p>
        </w:tc>
      </w:tr>
      <w:tr w:rsidR="007D685B" w:rsidRPr="009A3CBD" w14:paraId="327651F5" w14:textId="77777777">
        <w:trPr>
          <w:trHeight w:val="333"/>
        </w:trPr>
        <w:tc>
          <w:tcPr>
            <w:tcW w:w="1131" w:type="dxa"/>
            <w:vMerge/>
            <w:tcBorders>
              <w:left w:val="single" w:sz="8" w:space="0" w:color="auto"/>
              <w:right w:val="single" w:sz="8" w:space="0" w:color="auto"/>
            </w:tcBorders>
            <w:shd w:val="clear" w:color="auto" w:fill="auto"/>
            <w:vAlign w:val="center"/>
          </w:tcPr>
          <w:p w14:paraId="33E91FFE" w14:textId="77777777" w:rsidR="007D685B" w:rsidRPr="009A3CBD" w:rsidRDefault="007D685B">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117D1896"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24E6A5"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B10B9A"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16ED9B"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A64B46" w14:textId="77777777" w:rsidR="007D685B" w:rsidRPr="009A3CBD" w:rsidRDefault="007D685B">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A26891"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9235A0"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2028BF"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-12</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C7F743"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6590F1" w14:textId="77777777" w:rsidR="007D685B" w:rsidRPr="00672F50" w:rsidRDefault="007D685B">
            <w:pPr>
              <w:spacing w:after="0" w:line="240" w:lineRule="auto"/>
              <w:jc w:val="center"/>
              <w:rPr>
                <w:rFonts w:ascii="Arial" w:eastAsia="Times New Roman" w:hAnsi="Arial" w:cs="Arial"/>
                <w:color w:val="000000"/>
                <w:sz w:val="16"/>
                <w:szCs w:val="16"/>
              </w:rPr>
            </w:pPr>
            <w:r w:rsidRPr="00672F50">
              <w:rPr>
                <w:rFonts w:ascii="Arial" w:eastAsia="Times New Roman" w:hAnsi="Arial" w:cs="Arial"/>
                <w:color w:val="000000"/>
                <w:sz w:val="16"/>
                <w:szCs w:val="16"/>
              </w:rPr>
              <w:t>13.7</w:t>
            </w:r>
          </w:p>
        </w:tc>
      </w:tr>
      <w:tr w:rsidR="007D685B" w:rsidRPr="009A3CBD" w14:paraId="41C04646" w14:textId="77777777">
        <w:trPr>
          <w:trHeight w:val="333"/>
        </w:trPr>
        <w:tc>
          <w:tcPr>
            <w:tcW w:w="1131" w:type="dxa"/>
            <w:vMerge/>
            <w:tcBorders>
              <w:left w:val="single" w:sz="8" w:space="0" w:color="auto"/>
              <w:right w:val="single" w:sz="8" w:space="0" w:color="auto"/>
            </w:tcBorders>
            <w:shd w:val="clear" w:color="auto" w:fill="auto"/>
            <w:vAlign w:val="center"/>
          </w:tcPr>
          <w:p w14:paraId="0032E6C5" w14:textId="77777777" w:rsidR="007D685B" w:rsidRPr="009A3CBD" w:rsidRDefault="007D685B">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3BCBC0F9"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B6ED26"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480C2"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BC3D90"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99281CB" w14:textId="77777777" w:rsidR="007D685B" w:rsidRPr="009A3CBD" w:rsidRDefault="007D685B">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8A49B4"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3A22BB"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9533D71"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-9</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690C45"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085C0E" w14:textId="77777777" w:rsidR="007D685B" w:rsidRPr="00672F50" w:rsidRDefault="007D685B">
            <w:pPr>
              <w:spacing w:after="0" w:line="240" w:lineRule="auto"/>
              <w:jc w:val="center"/>
              <w:rPr>
                <w:rFonts w:ascii="Arial" w:eastAsia="Times New Roman" w:hAnsi="Arial" w:cs="Arial"/>
                <w:color w:val="000000"/>
                <w:sz w:val="16"/>
                <w:szCs w:val="16"/>
              </w:rPr>
            </w:pPr>
            <w:r w:rsidRPr="00672F50">
              <w:rPr>
                <w:rFonts w:ascii="Arial" w:eastAsia="Times New Roman" w:hAnsi="Arial" w:cs="Arial"/>
                <w:color w:val="000000"/>
                <w:sz w:val="16"/>
                <w:szCs w:val="16"/>
              </w:rPr>
              <w:t>N/A</w:t>
            </w:r>
          </w:p>
        </w:tc>
      </w:tr>
      <w:tr w:rsidR="007D685B" w:rsidRPr="009A3CBD" w14:paraId="5C6C6186" w14:textId="77777777">
        <w:trPr>
          <w:trHeight w:val="333"/>
        </w:trPr>
        <w:tc>
          <w:tcPr>
            <w:tcW w:w="1131" w:type="dxa"/>
            <w:vMerge/>
            <w:tcBorders>
              <w:left w:val="single" w:sz="8" w:space="0" w:color="auto"/>
              <w:bottom w:val="single" w:sz="8" w:space="0" w:color="auto"/>
              <w:right w:val="single" w:sz="8" w:space="0" w:color="auto"/>
            </w:tcBorders>
            <w:shd w:val="clear" w:color="auto" w:fill="auto"/>
            <w:vAlign w:val="center"/>
          </w:tcPr>
          <w:p w14:paraId="0854C652" w14:textId="77777777" w:rsidR="007D685B" w:rsidRPr="009A3CBD" w:rsidRDefault="007D685B">
            <w:pPr>
              <w:spacing w:after="0" w:line="240" w:lineRule="auto"/>
              <w:jc w:val="center"/>
              <w:rPr>
                <w:rFonts w:ascii="Arial" w:eastAsia="Times New Roman" w:hAnsi="Arial" w:cs="Arial"/>
                <w:color w:val="000000"/>
                <w:sz w:val="16"/>
                <w:szCs w:val="16"/>
              </w:rPr>
            </w:pPr>
          </w:p>
        </w:tc>
        <w:tc>
          <w:tcPr>
            <w:tcW w:w="999" w:type="dxa"/>
            <w:tcBorders>
              <w:top w:val="single" w:sz="8" w:space="0" w:color="auto"/>
              <w:left w:val="single" w:sz="8" w:space="0" w:color="auto"/>
              <w:bottom w:val="single" w:sz="8" w:space="0" w:color="auto"/>
              <w:right w:val="single" w:sz="8" w:space="0" w:color="auto"/>
            </w:tcBorders>
            <w:vAlign w:val="center"/>
          </w:tcPr>
          <w:p w14:paraId="3748F7EE"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0000"/>
                <w:sz w:val="16"/>
                <w:szCs w:val="16"/>
              </w:rPr>
              <w:t>100/120</w:t>
            </w:r>
          </w:p>
        </w:tc>
        <w:tc>
          <w:tcPr>
            <w:tcW w:w="9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5C2B86"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FR2.120-1</w:t>
            </w:r>
          </w:p>
        </w:tc>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FE60C9"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MCS13</w:t>
            </w:r>
          </w:p>
        </w:tc>
        <w:tc>
          <w:tcPr>
            <w:tcW w:w="6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D3E633" w14:textId="77777777" w:rsidR="007D685B" w:rsidRPr="009A3CBD" w:rsidRDefault="007D685B">
            <w:pPr>
              <w:spacing w:after="0" w:line="240" w:lineRule="auto"/>
              <w:jc w:val="center"/>
              <w:rPr>
                <w:rFonts w:ascii="Arial" w:eastAsia="Times New Roman" w:hAnsi="Arial" w:cs="Arial"/>
                <w:color w:val="001135"/>
                <w:sz w:val="16"/>
                <w:szCs w:val="16"/>
              </w:rPr>
            </w:pPr>
            <w:r>
              <w:rPr>
                <w:rFonts w:ascii="Arial" w:eastAsia="Times New Roman" w:hAnsi="Arial" w:cs="Arial"/>
                <w:color w:val="001135"/>
                <w:sz w:val="16"/>
                <w:szCs w:val="16"/>
              </w:rPr>
              <w:t>2+2</w:t>
            </w:r>
          </w:p>
        </w:tc>
        <w:tc>
          <w:tcPr>
            <w:tcW w:w="10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32EA92" w14:textId="77777777" w:rsidR="007D685B" w:rsidRPr="009A3CBD" w:rsidRDefault="007D685B">
            <w:pPr>
              <w:spacing w:after="0" w:line="240" w:lineRule="auto"/>
              <w:jc w:val="center"/>
              <w:rPr>
                <w:rFonts w:ascii="Arial" w:eastAsia="Times New Roman" w:hAnsi="Arial" w:cs="Arial"/>
                <w:color w:val="000000"/>
                <w:sz w:val="16"/>
                <w:szCs w:val="16"/>
              </w:rPr>
            </w:pPr>
            <w:r w:rsidRPr="009A3CBD">
              <w:rPr>
                <w:rFonts w:ascii="Arial" w:eastAsia="Times New Roman" w:hAnsi="Arial" w:cs="Arial"/>
                <w:color w:val="000000"/>
                <w:sz w:val="16"/>
                <w:szCs w:val="16"/>
              </w:rPr>
              <w:t>TDLA30-75</w:t>
            </w:r>
          </w:p>
        </w:tc>
        <w:tc>
          <w:tcPr>
            <w:tcW w:w="9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5DDE26"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2x2 XPL</w:t>
            </w:r>
          </w:p>
        </w:tc>
        <w:tc>
          <w:tcPr>
            <w:tcW w:w="9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201BFC"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66</w:t>
            </w:r>
          </w:p>
        </w:tc>
        <w:tc>
          <w:tcPr>
            <w:tcW w:w="9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DE9DFC"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-6</w:t>
            </w:r>
          </w:p>
        </w:tc>
        <w:tc>
          <w:tcPr>
            <w:tcW w:w="10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5FCE19" w14:textId="77777777" w:rsidR="007D685B" w:rsidRPr="009A3CBD" w:rsidRDefault="007D685B">
            <w:pPr>
              <w:spacing w:after="0" w:line="240" w:lineRule="auto"/>
              <w:jc w:val="center"/>
              <w:rPr>
                <w:rFonts w:ascii="Arial" w:eastAsia="Times New Roman" w:hAnsi="Arial" w:cs="Arial"/>
                <w:color w:val="001135"/>
                <w:sz w:val="16"/>
                <w:szCs w:val="16"/>
              </w:rPr>
            </w:pPr>
            <w:r w:rsidRPr="009A3CBD">
              <w:rPr>
                <w:rFonts w:ascii="Arial" w:eastAsia="Times New Roman" w:hAnsi="Arial" w:cs="Arial"/>
                <w:color w:val="001135"/>
                <w:sz w:val="16"/>
                <w:szCs w:val="16"/>
              </w:rPr>
              <w:t>70</w:t>
            </w:r>
          </w:p>
        </w:tc>
        <w:tc>
          <w:tcPr>
            <w:tcW w:w="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72712B" w14:textId="77777777" w:rsidR="007D685B" w:rsidRPr="00672F50" w:rsidRDefault="007D685B">
            <w:pPr>
              <w:spacing w:after="0" w:line="240" w:lineRule="auto"/>
              <w:jc w:val="center"/>
              <w:rPr>
                <w:rFonts w:ascii="Arial" w:eastAsia="Times New Roman" w:hAnsi="Arial" w:cs="Arial"/>
                <w:color w:val="000000"/>
                <w:sz w:val="16"/>
                <w:szCs w:val="16"/>
              </w:rPr>
            </w:pPr>
            <w:r w:rsidRPr="00672F50">
              <w:rPr>
                <w:rFonts w:ascii="Arial" w:eastAsia="Times New Roman" w:hAnsi="Arial" w:cs="Arial"/>
                <w:color w:val="000000"/>
                <w:sz w:val="16"/>
                <w:szCs w:val="16"/>
              </w:rPr>
              <w:t>N/A</w:t>
            </w:r>
          </w:p>
        </w:tc>
      </w:tr>
    </w:tbl>
    <w:p w14:paraId="231248C5" w14:textId="77777777" w:rsidR="007D685B" w:rsidRDefault="007D685B" w:rsidP="00B90702"/>
    <w:p w14:paraId="42674E85" w14:textId="77777777" w:rsidR="00207D97" w:rsidRDefault="00207D97" w:rsidP="00207D97">
      <w:r>
        <w:t>It can be observed from the simulation results that with higher crosstalk interference, it significantly reduces the achievable maximum throughput when separate processing is used. This behavior can be observed for all the three combinations of time and frequency offset used.</w:t>
      </w:r>
    </w:p>
    <w:p w14:paraId="103C0CB3" w14:textId="3E007384" w:rsidR="00207D97" w:rsidRDefault="00207D97" w:rsidP="00207D97">
      <w:r>
        <w:t>Additionally, it can be observed from the simulation results that the use of the agreed time and frequency offset combinations does not degrade the demodulation performance.</w:t>
      </w:r>
    </w:p>
    <w:p w14:paraId="6ABFF455" w14:textId="66E89B9A" w:rsidR="00207D97" w:rsidRPr="00B474B0" w:rsidRDefault="00207D97" w:rsidP="00207D97">
      <w:pPr>
        <w:pStyle w:val="RAN4observation0"/>
      </w:pPr>
      <w:r>
        <w:t xml:space="preserve">The simulation results obtained without the added impairments of time and frequency offset and with the addition of corresponding </w:t>
      </w:r>
      <w:r w:rsidRPr="00492BC7">
        <w:t xml:space="preserve">time and frequency offset </w:t>
      </w:r>
      <w:r>
        <w:t xml:space="preserve">combinations </w:t>
      </w:r>
      <w:r w:rsidRPr="00492BC7">
        <w:t xml:space="preserve">of (-0.0625us, 600Hz) </w:t>
      </w:r>
      <w:r>
        <w:t xml:space="preserve">and </w:t>
      </w:r>
      <w:r w:rsidRPr="00492BC7">
        <w:t>(0.25us, 0Hz</w:t>
      </w:r>
      <w:r>
        <w:t xml:space="preserve">) are identical for the scenario of </w:t>
      </w:r>
      <w:proofErr w:type="spellStart"/>
      <w:r w:rsidRPr="00492BC7">
        <w:t>mDCI</w:t>
      </w:r>
      <w:proofErr w:type="spellEnd"/>
      <w:r w:rsidRPr="00492BC7">
        <w:t xml:space="preserve"> </w:t>
      </w:r>
      <w:proofErr w:type="gramStart"/>
      <w:r w:rsidRPr="00492BC7">
        <w:t>fully-overlapping</w:t>
      </w:r>
      <w:proofErr w:type="gramEnd"/>
      <w:r w:rsidRPr="00492BC7">
        <w:t xml:space="preserve"> Rank </w:t>
      </w:r>
      <w:r>
        <w:t>2</w:t>
      </w:r>
      <w:r w:rsidRPr="00492BC7">
        <w:t>+</w:t>
      </w:r>
      <w:r>
        <w:t>2</w:t>
      </w:r>
      <w:r w:rsidRPr="00492BC7">
        <w:t xml:space="preserve"> with MCS1</w:t>
      </w:r>
      <w:r>
        <w:t>3 using separate processing.</w:t>
      </w:r>
    </w:p>
    <w:p w14:paraId="08A94D6E" w14:textId="77777777" w:rsidR="00010654" w:rsidRDefault="00010654" w:rsidP="00B90702"/>
    <w:p w14:paraId="37AEBE01" w14:textId="77777777" w:rsidR="00CD7492" w:rsidRPr="008C39F7" w:rsidRDefault="00CD7492" w:rsidP="00A37002">
      <w:pPr>
        <w:pStyle w:val="RAN4H1"/>
      </w:pPr>
      <w:bookmarkStart w:id="15" w:name="_Toc116995848"/>
      <w:r w:rsidRPr="008C39F7">
        <w:lastRenderedPageBreak/>
        <w:t>Conclusion</w:t>
      </w:r>
      <w:bookmarkEnd w:id="15"/>
    </w:p>
    <w:p w14:paraId="1D3A6A93" w14:textId="33A343FF" w:rsidR="00DF23D1" w:rsidRDefault="00E164A5" w:rsidP="002A01B5">
      <w:r>
        <w:t>Within this</w:t>
      </w:r>
      <w:r w:rsidRPr="00D40277">
        <w:t xml:space="preserve"> contribution </w:t>
      </w:r>
      <w:r>
        <w:t xml:space="preserve">we </w:t>
      </w:r>
      <w:bookmarkStart w:id="16" w:name="_Toc116995849"/>
      <w:r w:rsidR="00EB3295">
        <w:t xml:space="preserve">have </w:t>
      </w:r>
      <w:r w:rsidR="00924C1E">
        <w:t xml:space="preserve">presented our </w:t>
      </w:r>
      <w:r w:rsidR="002A7FBE">
        <w:t xml:space="preserve">simulation results </w:t>
      </w:r>
      <w:r w:rsidR="00EB4183">
        <w:t xml:space="preserve">for </w:t>
      </w:r>
      <w:r w:rsidR="002A7FBE" w:rsidRPr="002A7FBE">
        <w:t xml:space="preserve">the </w:t>
      </w:r>
      <w:r w:rsidR="00EB4183">
        <w:t xml:space="preserve">performance alignment of </w:t>
      </w:r>
      <w:r w:rsidR="002A7FBE" w:rsidRPr="002A7FBE">
        <w:t>PDSCH requirements of FR2 multi</w:t>
      </w:r>
      <w:r w:rsidR="00EB4183">
        <w:t>-</w:t>
      </w:r>
      <w:r w:rsidR="002A7FBE" w:rsidRPr="002A7FBE">
        <w:t xml:space="preserve">RX downlink demodulation </w:t>
      </w:r>
      <w:r w:rsidR="00EB4183" w:rsidRPr="002A7FBE">
        <w:t>requirements</w:t>
      </w:r>
      <w:r w:rsidR="00EB4183">
        <w:t>.</w:t>
      </w:r>
    </w:p>
    <w:p w14:paraId="1334E2C4" w14:textId="31F2E741" w:rsidR="00EB4183" w:rsidRDefault="00DE0CEF" w:rsidP="002A01B5">
      <w:r>
        <w:t>We have made following observations wit</w:t>
      </w:r>
      <w:r w:rsidR="00A73EC4">
        <w:t>hin the contribution,</w:t>
      </w:r>
    </w:p>
    <w:p w14:paraId="3D2CDC69" w14:textId="43641789" w:rsidR="00A73EC4" w:rsidRDefault="00A73EC4" w:rsidP="00F111ED">
      <w:pPr>
        <w:pStyle w:val="RAN4Observation"/>
        <w:numPr>
          <w:ilvl w:val="0"/>
          <w:numId w:val="40"/>
        </w:numPr>
        <w:spacing w:after="240"/>
        <w:ind w:left="0" w:firstLine="0"/>
        <w:contextualSpacing w:val="0"/>
      </w:pPr>
      <w:r>
        <w:t xml:space="preserve">The </w:t>
      </w:r>
      <w:r w:rsidR="00FA4E5B" w:rsidRPr="00FA4E5B">
        <w:t xml:space="preserve">effect of crosstalk interference on the demodulation performance is still measurable for the </w:t>
      </w:r>
      <w:proofErr w:type="spellStart"/>
      <w:r w:rsidR="00FA4E5B" w:rsidRPr="00FA4E5B">
        <w:t>mDCI</w:t>
      </w:r>
      <w:proofErr w:type="spellEnd"/>
      <w:r w:rsidR="00FA4E5B" w:rsidRPr="00FA4E5B">
        <w:t xml:space="preserve"> non-overlapping scenario, but with much lower impact.</w:t>
      </w:r>
    </w:p>
    <w:p w14:paraId="1D216EDD" w14:textId="77777777" w:rsidR="00A73EC4" w:rsidRPr="00B474B0" w:rsidRDefault="00A73EC4" w:rsidP="00F111ED">
      <w:pPr>
        <w:pStyle w:val="RAN4Observation"/>
        <w:spacing w:after="240"/>
        <w:ind w:left="0" w:firstLine="0"/>
        <w:contextualSpacing w:val="0"/>
      </w:pPr>
      <w:r>
        <w:t xml:space="preserve">The simulation results obtained without the added impairments of time and frequency offset and with the addition of corresponding </w:t>
      </w:r>
      <w:r w:rsidRPr="00492BC7">
        <w:t xml:space="preserve">time and frequency offset </w:t>
      </w:r>
      <w:r>
        <w:t xml:space="preserve">combinations </w:t>
      </w:r>
      <w:r w:rsidRPr="00492BC7">
        <w:t xml:space="preserve">of (-0.0625us, 600Hz) </w:t>
      </w:r>
      <w:r>
        <w:t xml:space="preserve">and </w:t>
      </w:r>
      <w:r w:rsidRPr="00492BC7">
        <w:t>(0.25us, 0Hz</w:t>
      </w:r>
      <w:r>
        <w:t xml:space="preserve">) are identical for the scenario of </w:t>
      </w:r>
      <w:proofErr w:type="spellStart"/>
      <w:r w:rsidRPr="00492BC7">
        <w:t>mDCI</w:t>
      </w:r>
      <w:proofErr w:type="spellEnd"/>
      <w:r w:rsidRPr="00492BC7">
        <w:t xml:space="preserve"> </w:t>
      </w:r>
      <w:proofErr w:type="gramStart"/>
      <w:r w:rsidRPr="00492BC7">
        <w:t>fully-overlapping</w:t>
      </w:r>
      <w:proofErr w:type="gramEnd"/>
      <w:r w:rsidRPr="00492BC7">
        <w:t xml:space="preserve"> Rank 1+1 with MCS17</w:t>
      </w:r>
      <w:r>
        <w:t xml:space="preserve"> using separate processing.</w:t>
      </w:r>
    </w:p>
    <w:p w14:paraId="4CC5D6B9" w14:textId="77777777" w:rsidR="00A73EC4" w:rsidRPr="00B474B0" w:rsidRDefault="00A73EC4" w:rsidP="00F111ED">
      <w:pPr>
        <w:pStyle w:val="RAN4Observation"/>
        <w:spacing w:after="240"/>
        <w:ind w:left="0" w:firstLine="0"/>
        <w:contextualSpacing w:val="0"/>
      </w:pPr>
      <w:r>
        <w:t xml:space="preserve">The simulation results obtained without the added impairments of time and frequency offset and with the addition of corresponding </w:t>
      </w:r>
      <w:r w:rsidRPr="00492BC7">
        <w:t xml:space="preserve">time and frequency offset </w:t>
      </w:r>
      <w:r>
        <w:t xml:space="preserve">combinations </w:t>
      </w:r>
      <w:r w:rsidRPr="00492BC7">
        <w:t xml:space="preserve">of (-0.0625us, 600Hz) </w:t>
      </w:r>
      <w:r>
        <w:t xml:space="preserve">and </w:t>
      </w:r>
      <w:r w:rsidRPr="00492BC7">
        <w:t>(0.25us, 0Hz</w:t>
      </w:r>
      <w:r>
        <w:t xml:space="preserve">) are identical for the scenario of </w:t>
      </w:r>
      <w:proofErr w:type="spellStart"/>
      <w:r w:rsidRPr="00492BC7">
        <w:t>mDCI</w:t>
      </w:r>
      <w:proofErr w:type="spellEnd"/>
      <w:r w:rsidRPr="00492BC7">
        <w:t xml:space="preserve"> </w:t>
      </w:r>
      <w:proofErr w:type="gramStart"/>
      <w:r w:rsidRPr="00492BC7">
        <w:t>fully-overlapping</w:t>
      </w:r>
      <w:proofErr w:type="gramEnd"/>
      <w:r w:rsidRPr="00492BC7">
        <w:t xml:space="preserve"> Rank </w:t>
      </w:r>
      <w:r>
        <w:t>2</w:t>
      </w:r>
      <w:r w:rsidRPr="00492BC7">
        <w:t>+</w:t>
      </w:r>
      <w:r>
        <w:t>2</w:t>
      </w:r>
      <w:r w:rsidRPr="00492BC7">
        <w:t xml:space="preserve"> with MCS1</w:t>
      </w:r>
      <w:r>
        <w:t>3 using separate processing.</w:t>
      </w:r>
    </w:p>
    <w:p w14:paraId="78B5F82B" w14:textId="77777777" w:rsidR="002A01B5" w:rsidRPr="008C39F7" w:rsidRDefault="002A01B5" w:rsidP="002A01B5"/>
    <w:p w14:paraId="1059F880" w14:textId="77777777" w:rsidR="003B659E" w:rsidRPr="008C39F7" w:rsidRDefault="003B659E" w:rsidP="0060543D">
      <w:pPr>
        <w:pStyle w:val="RAN4H1"/>
        <w:numPr>
          <w:ilvl w:val="0"/>
          <w:numId w:val="0"/>
        </w:numPr>
        <w:ind w:left="360" w:hanging="360"/>
      </w:pPr>
      <w:r w:rsidRPr="008C39F7">
        <w:t>References</w:t>
      </w:r>
      <w:bookmarkEnd w:id="16"/>
    </w:p>
    <w:p w14:paraId="1B3702FC" w14:textId="2F71F229" w:rsidR="00D34214" w:rsidRDefault="00D34214" w:rsidP="00D34214">
      <w:pPr>
        <w:pStyle w:val="ListParagraph"/>
        <w:numPr>
          <w:ilvl w:val="0"/>
          <w:numId w:val="21"/>
        </w:numPr>
        <w:ind w:right="-22"/>
      </w:pPr>
      <w:bookmarkStart w:id="17" w:name="_Ref149126853"/>
      <w:bookmarkStart w:id="18" w:name="_Ref149126983"/>
      <w:bookmarkStart w:id="19" w:name="_Ref148610620"/>
      <w:r w:rsidRPr="007766D1">
        <w:t>R4-2309824 - WF on UE demodulation and CSI requirements for FR2 multi-Rx DL reception</w:t>
      </w:r>
      <w:bookmarkEnd w:id="17"/>
      <w:r w:rsidR="007E0A04">
        <w:t xml:space="preserve"> (RAN4#107)</w:t>
      </w:r>
      <w:bookmarkEnd w:id="18"/>
    </w:p>
    <w:p w14:paraId="03E44DE7" w14:textId="77777777" w:rsidR="0005216B" w:rsidRDefault="0005216B" w:rsidP="0005216B">
      <w:pPr>
        <w:pStyle w:val="ListParagraph"/>
        <w:numPr>
          <w:ilvl w:val="0"/>
          <w:numId w:val="21"/>
        </w:numPr>
        <w:ind w:right="-22"/>
      </w:pPr>
      <w:bookmarkStart w:id="20" w:name="_Ref148610279"/>
      <w:r w:rsidRPr="006B7CB0">
        <w:t>R4-2313977</w:t>
      </w:r>
      <w:r>
        <w:t xml:space="preserve"> - </w:t>
      </w:r>
      <w:r w:rsidRPr="006B7CB0">
        <w:t xml:space="preserve">WF for Rel-18 </w:t>
      </w:r>
      <w:proofErr w:type="gramStart"/>
      <w:r w:rsidRPr="006B7CB0">
        <w:t>Multi-Rx</w:t>
      </w:r>
      <w:proofErr w:type="gramEnd"/>
      <w:r w:rsidRPr="006B7CB0">
        <w:t xml:space="preserve"> performance requirements</w:t>
      </w:r>
      <w:r>
        <w:t xml:space="preserve"> (RAN4#108)</w:t>
      </w:r>
      <w:bookmarkEnd w:id="20"/>
    </w:p>
    <w:p w14:paraId="39E90753" w14:textId="514462D8" w:rsidR="006978C1" w:rsidRDefault="00850EAB" w:rsidP="002A01B5">
      <w:pPr>
        <w:pStyle w:val="ListParagraph"/>
        <w:numPr>
          <w:ilvl w:val="0"/>
          <w:numId w:val="21"/>
        </w:numPr>
        <w:ind w:right="-22"/>
      </w:pPr>
      <w:bookmarkStart w:id="21" w:name="_Ref149126992"/>
      <w:r w:rsidRPr="00850EAB">
        <w:t>R4-2316963</w:t>
      </w:r>
      <w:r>
        <w:t xml:space="preserve"> - </w:t>
      </w:r>
      <w:r w:rsidRPr="00850EAB">
        <w:t>WF on NR_FR2_multiRX_DL_Demod</w:t>
      </w:r>
      <w:r>
        <w:t xml:space="preserve"> (RAN4#108bis)</w:t>
      </w:r>
      <w:bookmarkEnd w:id="19"/>
      <w:bookmarkEnd w:id="21"/>
    </w:p>
    <w:sectPr w:rsidR="006978C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5C2A9" w14:textId="77777777" w:rsidR="00841AD4" w:rsidRDefault="00841AD4" w:rsidP="00001C9B">
      <w:pPr>
        <w:spacing w:after="0" w:line="240" w:lineRule="auto"/>
      </w:pPr>
      <w:r>
        <w:separator/>
      </w:r>
    </w:p>
  </w:endnote>
  <w:endnote w:type="continuationSeparator" w:id="0">
    <w:p w14:paraId="5C949067" w14:textId="77777777" w:rsidR="00841AD4" w:rsidRDefault="00841AD4" w:rsidP="00001C9B">
      <w:pPr>
        <w:spacing w:after="0" w:line="240" w:lineRule="auto"/>
      </w:pPr>
      <w:r>
        <w:continuationSeparator/>
      </w:r>
    </w:p>
  </w:endnote>
  <w:endnote w:type="continuationNotice" w:id="1">
    <w:p w14:paraId="75620A92" w14:textId="77777777" w:rsidR="00841AD4" w:rsidRDefault="00841A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E2727" w14:textId="77777777" w:rsidR="00841AD4" w:rsidRDefault="00841AD4" w:rsidP="00001C9B">
      <w:pPr>
        <w:spacing w:after="0" w:line="240" w:lineRule="auto"/>
      </w:pPr>
      <w:r>
        <w:separator/>
      </w:r>
    </w:p>
  </w:footnote>
  <w:footnote w:type="continuationSeparator" w:id="0">
    <w:p w14:paraId="7CB5CD03" w14:textId="77777777" w:rsidR="00841AD4" w:rsidRDefault="00841AD4" w:rsidP="00001C9B">
      <w:pPr>
        <w:spacing w:after="0" w:line="240" w:lineRule="auto"/>
      </w:pPr>
      <w:r>
        <w:continuationSeparator/>
      </w:r>
    </w:p>
  </w:footnote>
  <w:footnote w:type="continuationNotice" w:id="1">
    <w:p w14:paraId="04910615" w14:textId="77777777" w:rsidR="00841AD4" w:rsidRDefault="00841A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3E2E"/>
    <w:multiLevelType w:val="hybridMultilevel"/>
    <w:tmpl w:val="9DB6F808"/>
    <w:lvl w:ilvl="0" w:tplc="3CBC47EC">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EE5916"/>
    <w:multiLevelType w:val="hybridMultilevel"/>
    <w:tmpl w:val="A1A4B166"/>
    <w:lvl w:ilvl="0" w:tplc="CA269280">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C5F04"/>
    <w:multiLevelType w:val="hybridMultilevel"/>
    <w:tmpl w:val="A61294E8"/>
    <w:lvl w:ilvl="0" w:tplc="DF36B712">
      <w:start w:val="1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9D3C76D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7B0B2C"/>
    <w:multiLevelType w:val="hybridMultilevel"/>
    <w:tmpl w:val="88048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9"/>
  </w:num>
  <w:num w:numId="3" w16cid:durableId="1792749823">
    <w:abstractNumId w:val="16"/>
  </w:num>
  <w:num w:numId="4" w16cid:durableId="517735681">
    <w:abstractNumId w:val="7"/>
  </w:num>
  <w:num w:numId="5" w16cid:durableId="1142041724">
    <w:abstractNumId w:val="19"/>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1"/>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7"/>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965811961">
    <w:abstractNumId w:val="12"/>
  </w:num>
  <w:num w:numId="28" w16cid:durableId="861013274">
    <w:abstractNumId w:val="5"/>
  </w:num>
  <w:num w:numId="29" w16cid:durableId="1890921444">
    <w:abstractNumId w:val="8"/>
  </w:num>
  <w:num w:numId="30" w16cid:durableId="1845824569">
    <w:abstractNumId w:val="10"/>
  </w:num>
  <w:num w:numId="31" w16cid:durableId="989872554">
    <w:abstractNumId w:val="20"/>
  </w:num>
  <w:num w:numId="32" w16cid:durableId="218639288">
    <w:abstractNumId w:val="11"/>
  </w:num>
  <w:num w:numId="33" w16cid:durableId="1978296709">
    <w:abstractNumId w:val="3"/>
  </w:num>
  <w:num w:numId="34" w16cid:durableId="1242106704">
    <w:abstractNumId w:val="22"/>
  </w:num>
  <w:num w:numId="35" w16cid:durableId="324553308">
    <w:abstractNumId w:val="18"/>
  </w:num>
  <w:num w:numId="36" w16cid:durableId="1822308039">
    <w:abstractNumId w:val="18"/>
  </w:num>
  <w:num w:numId="37" w16cid:durableId="997726884">
    <w:abstractNumId w:val="18"/>
  </w:num>
  <w:num w:numId="38" w16cid:durableId="1542546868">
    <w:abstractNumId w:val="0"/>
  </w:num>
  <w:num w:numId="39" w16cid:durableId="1788507340">
    <w:abstractNumId w:val="14"/>
  </w:num>
  <w:num w:numId="40" w16cid:durableId="1489008668">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1030F"/>
    <w:rsid w:val="00010654"/>
    <w:rsid w:val="00011784"/>
    <w:rsid w:val="000151EF"/>
    <w:rsid w:val="000157D6"/>
    <w:rsid w:val="0001651A"/>
    <w:rsid w:val="00017B04"/>
    <w:rsid w:val="000205C7"/>
    <w:rsid w:val="00020E60"/>
    <w:rsid w:val="00022505"/>
    <w:rsid w:val="000231D2"/>
    <w:rsid w:val="000239F5"/>
    <w:rsid w:val="000247A0"/>
    <w:rsid w:val="00024F0A"/>
    <w:rsid w:val="00026DE1"/>
    <w:rsid w:val="000274FF"/>
    <w:rsid w:val="00035879"/>
    <w:rsid w:val="00036B07"/>
    <w:rsid w:val="0004101A"/>
    <w:rsid w:val="00043EDC"/>
    <w:rsid w:val="000446F5"/>
    <w:rsid w:val="00050DBD"/>
    <w:rsid w:val="0005216B"/>
    <w:rsid w:val="000522D4"/>
    <w:rsid w:val="00054084"/>
    <w:rsid w:val="00054628"/>
    <w:rsid w:val="000549D8"/>
    <w:rsid w:val="0005587A"/>
    <w:rsid w:val="00056C09"/>
    <w:rsid w:val="00057911"/>
    <w:rsid w:val="0006189F"/>
    <w:rsid w:val="00065D51"/>
    <w:rsid w:val="00066404"/>
    <w:rsid w:val="0006696A"/>
    <w:rsid w:val="000676BB"/>
    <w:rsid w:val="00070A21"/>
    <w:rsid w:val="0007131E"/>
    <w:rsid w:val="00071C10"/>
    <w:rsid w:val="00072AAE"/>
    <w:rsid w:val="00073D0C"/>
    <w:rsid w:val="0007699B"/>
    <w:rsid w:val="00083E1C"/>
    <w:rsid w:val="00084899"/>
    <w:rsid w:val="00085E0F"/>
    <w:rsid w:val="0008612A"/>
    <w:rsid w:val="00086CC9"/>
    <w:rsid w:val="00087648"/>
    <w:rsid w:val="00090E18"/>
    <w:rsid w:val="00092BB7"/>
    <w:rsid w:val="0009428E"/>
    <w:rsid w:val="00094879"/>
    <w:rsid w:val="000A10BC"/>
    <w:rsid w:val="000A1AF8"/>
    <w:rsid w:val="000A1DCF"/>
    <w:rsid w:val="000A2B9D"/>
    <w:rsid w:val="000A3FFF"/>
    <w:rsid w:val="000A78F1"/>
    <w:rsid w:val="000A7AB4"/>
    <w:rsid w:val="000B0056"/>
    <w:rsid w:val="000B2389"/>
    <w:rsid w:val="000B3FC8"/>
    <w:rsid w:val="000C0416"/>
    <w:rsid w:val="000C1DC3"/>
    <w:rsid w:val="000C28CD"/>
    <w:rsid w:val="000C3953"/>
    <w:rsid w:val="000C3C7B"/>
    <w:rsid w:val="000C4914"/>
    <w:rsid w:val="000C5D30"/>
    <w:rsid w:val="000D048C"/>
    <w:rsid w:val="000D0F93"/>
    <w:rsid w:val="000D1419"/>
    <w:rsid w:val="000D42B3"/>
    <w:rsid w:val="000E16E8"/>
    <w:rsid w:val="000E19B2"/>
    <w:rsid w:val="000E292A"/>
    <w:rsid w:val="000E6A10"/>
    <w:rsid w:val="000E7E2E"/>
    <w:rsid w:val="000F7228"/>
    <w:rsid w:val="00106416"/>
    <w:rsid w:val="00106ACA"/>
    <w:rsid w:val="00106E90"/>
    <w:rsid w:val="00107B01"/>
    <w:rsid w:val="00110481"/>
    <w:rsid w:val="00110BE1"/>
    <w:rsid w:val="001127C9"/>
    <w:rsid w:val="00113926"/>
    <w:rsid w:val="00114498"/>
    <w:rsid w:val="00114CA6"/>
    <w:rsid w:val="00115B88"/>
    <w:rsid w:val="00116791"/>
    <w:rsid w:val="001168BA"/>
    <w:rsid w:val="00116DA1"/>
    <w:rsid w:val="00122DE0"/>
    <w:rsid w:val="00124846"/>
    <w:rsid w:val="00126C3A"/>
    <w:rsid w:val="00127E16"/>
    <w:rsid w:val="001306FB"/>
    <w:rsid w:val="001310D0"/>
    <w:rsid w:val="00131C4C"/>
    <w:rsid w:val="00132F6A"/>
    <w:rsid w:val="00133913"/>
    <w:rsid w:val="00133D8F"/>
    <w:rsid w:val="00134360"/>
    <w:rsid w:val="00134579"/>
    <w:rsid w:val="00135BD4"/>
    <w:rsid w:val="00137B0A"/>
    <w:rsid w:val="00140221"/>
    <w:rsid w:val="0015105C"/>
    <w:rsid w:val="00156A0D"/>
    <w:rsid w:val="00162071"/>
    <w:rsid w:val="001626F1"/>
    <w:rsid w:val="001642FC"/>
    <w:rsid w:val="0016496B"/>
    <w:rsid w:val="00166FE1"/>
    <w:rsid w:val="00170706"/>
    <w:rsid w:val="00173F9F"/>
    <w:rsid w:val="001743E2"/>
    <w:rsid w:val="001745F8"/>
    <w:rsid w:val="00174B02"/>
    <w:rsid w:val="00183521"/>
    <w:rsid w:val="001838CF"/>
    <w:rsid w:val="001844CB"/>
    <w:rsid w:val="001868EE"/>
    <w:rsid w:val="00190023"/>
    <w:rsid w:val="00191C76"/>
    <w:rsid w:val="00192B92"/>
    <w:rsid w:val="00194AF7"/>
    <w:rsid w:val="00195D44"/>
    <w:rsid w:val="001A262D"/>
    <w:rsid w:val="001A2DB3"/>
    <w:rsid w:val="001A2FFF"/>
    <w:rsid w:val="001A3BA4"/>
    <w:rsid w:val="001A4A9D"/>
    <w:rsid w:val="001A6D1F"/>
    <w:rsid w:val="001A6F5C"/>
    <w:rsid w:val="001B0B9D"/>
    <w:rsid w:val="001B4B5C"/>
    <w:rsid w:val="001B4C14"/>
    <w:rsid w:val="001C3F70"/>
    <w:rsid w:val="001D45FA"/>
    <w:rsid w:val="001D5FD6"/>
    <w:rsid w:val="001D6C5E"/>
    <w:rsid w:val="001E30F6"/>
    <w:rsid w:val="001F0804"/>
    <w:rsid w:val="001F255D"/>
    <w:rsid w:val="001F295B"/>
    <w:rsid w:val="001F2E11"/>
    <w:rsid w:val="001F508D"/>
    <w:rsid w:val="002073A7"/>
    <w:rsid w:val="00207D97"/>
    <w:rsid w:val="002110F5"/>
    <w:rsid w:val="002126EC"/>
    <w:rsid w:val="00212D5C"/>
    <w:rsid w:val="00213C8E"/>
    <w:rsid w:val="00213D3F"/>
    <w:rsid w:val="00215048"/>
    <w:rsid w:val="00217EE5"/>
    <w:rsid w:val="002218BD"/>
    <w:rsid w:val="0022206E"/>
    <w:rsid w:val="002222C1"/>
    <w:rsid w:val="002238F4"/>
    <w:rsid w:val="00224694"/>
    <w:rsid w:val="00227835"/>
    <w:rsid w:val="00230557"/>
    <w:rsid w:val="002305D3"/>
    <w:rsid w:val="00230E9A"/>
    <w:rsid w:val="00233900"/>
    <w:rsid w:val="00234B7A"/>
    <w:rsid w:val="00235F5C"/>
    <w:rsid w:val="00236D12"/>
    <w:rsid w:val="0023782F"/>
    <w:rsid w:val="00242AD7"/>
    <w:rsid w:val="002463C0"/>
    <w:rsid w:val="00250A17"/>
    <w:rsid w:val="00252D0C"/>
    <w:rsid w:val="00255050"/>
    <w:rsid w:val="00255077"/>
    <w:rsid w:val="00257FA3"/>
    <w:rsid w:val="00257FED"/>
    <w:rsid w:val="002600BF"/>
    <w:rsid w:val="00264872"/>
    <w:rsid w:val="00264E89"/>
    <w:rsid w:val="0026669B"/>
    <w:rsid w:val="002679D7"/>
    <w:rsid w:val="0027017D"/>
    <w:rsid w:val="0027431E"/>
    <w:rsid w:val="0027467C"/>
    <w:rsid w:val="0027627C"/>
    <w:rsid w:val="00276538"/>
    <w:rsid w:val="00277B56"/>
    <w:rsid w:val="00283A47"/>
    <w:rsid w:val="00283D87"/>
    <w:rsid w:val="00285A12"/>
    <w:rsid w:val="0028732C"/>
    <w:rsid w:val="00290485"/>
    <w:rsid w:val="00290A0C"/>
    <w:rsid w:val="00290F70"/>
    <w:rsid w:val="00297942"/>
    <w:rsid w:val="002A01B5"/>
    <w:rsid w:val="002A19F5"/>
    <w:rsid w:val="002A1C63"/>
    <w:rsid w:val="002A5504"/>
    <w:rsid w:val="002A7FBE"/>
    <w:rsid w:val="002B09B6"/>
    <w:rsid w:val="002B0CFF"/>
    <w:rsid w:val="002B3CDB"/>
    <w:rsid w:val="002B4922"/>
    <w:rsid w:val="002B4FAC"/>
    <w:rsid w:val="002B64C8"/>
    <w:rsid w:val="002B7A46"/>
    <w:rsid w:val="002C04A5"/>
    <w:rsid w:val="002C0EE4"/>
    <w:rsid w:val="002C22C3"/>
    <w:rsid w:val="002C2D19"/>
    <w:rsid w:val="002C41E5"/>
    <w:rsid w:val="002C468A"/>
    <w:rsid w:val="002C63A0"/>
    <w:rsid w:val="002C6F34"/>
    <w:rsid w:val="002C71D7"/>
    <w:rsid w:val="002D10FA"/>
    <w:rsid w:val="002D242B"/>
    <w:rsid w:val="002D411A"/>
    <w:rsid w:val="002D4C55"/>
    <w:rsid w:val="002D6392"/>
    <w:rsid w:val="002D7687"/>
    <w:rsid w:val="002E0DEA"/>
    <w:rsid w:val="002E436B"/>
    <w:rsid w:val="002E6DED"/>
    <w:rsid w:val="002F151F"/>
    <w:rsid w:val="002F387D"/>
    <w:rsid w:val="002F3D22"/>
    <w:rsid w:val="00300956"/>
    <w:rsid w:val="003028DD"/>
    <w:rsid w:val="003064FC"/>
    <w:rsid w:val="00307ADA"/>
    <w:rsid w:val="00307CE5"/>
    <w:rsid w:val="00310256"/>
    <w:rsid w:val="0031053E"/>
    <w:rsid w:val="0031086B"/>
    <w:rsid w:val="003109AF"/>
    <w:rsid w:val="00312A1F"/>
    <w:rsid w:val="003155CE"/>
    <w:rsid w:val="00315BC1"/>
    <w:rsid w:val="0031682D"/>
    <w:rsid w:val="00317187"/>
    <w:rsid w:val="00320B6E"/>
    <w:rsid w:val="0032499A"/>
    <w:rsid w:val="00326DCC"/>
    <w:rsid w:val="00330ADB"/>
    <w:rsid w:val="003321AC"/>
    <w:rsid w:val="00332A17"/>
    <w:rsid w:val="003341F7"/>
    <w:rsid w:val="00334ABF"/>
    <w:rsid w:val="00340CDE"/>
    <w:rsid w:val="0034168A"/>
    <w:rsid w:val="00345C2F"/>
    <w:rsid w:val="00347FEC"/>
    <w:rsid w:val="00350171"/>
    <w:rsid w:val="003507B9"/>
    <w:rsid w:val="00351F97"/>
    <w:rsid w:val="00352207"/>
    <w:rsid w:val="00354DFD"/>
    <w:rsid w:val="003553CF"/>
    <w:rsid w:val="003564E7"/>
    <w:rsid w:val="00356F45"/>
    <w:rsid w:val="00360973"/>
    <w:rsid w:val="00361FB3"/>
    <w:rsid w:val="003660AC"/>
    <w:rsid w:val="00366B74"/>
    <w:rsid w:val="00373972"/>
    <w:rsid w:val="00373CD0"/>
    <w:rsid w:val="00373FC4"/>
    <w:rsid w:val="00374152"/>
    <w:rsid w:val="003741F8"/>
    <w:rsid w:val="0037746A"/>
    <w:rsid w:val="00381CF1"/>
    <w:rsid w:val="00384264"/>
    <w:rsid w:val="00384328"/>
    <w:rsid w:val="00386B90"/>
    <w:rsid w:val="00394921"/>
    <w:rsid w:val="00396874"/>
    <w:rsid w:val="003A0BB4"/>
    <w:rsid w:val="003A1F6F"/>
    <w:rsid w:val="003A2608"/>
    <w:rsid w:val="003A2B1F"/>
    <w:rsid w:val="003A307A"/>
    <w:rsid w:val="003A68B5"/>
    <w:rsid w:val="003A710A"/>
    <w:rsid w:val="003A7784"/>
    <w:rsid w:val="003A7C63"/>
    <w:rsid w:val="003B3EA1"/>
    <w:rsid w:val="003B44F1"/>
    <w:rsid w:val="003B4789"/>
    <w:rsid w:val="003B659E"/>
    <w:rsid w:val="003B7686"/>
    <w:rsid w:val="003C0513"/>
    <w:rsid w:val="003C275E"/>
    <w:rsid w:val="003C2F1F"/>
    <w:rsid w:val="003C3FE7"/>
    <w:rsid w:val="003C4FDE"/>
    <w:rsid w:val="003C7746"/>
    <w:rsid w:val="003D547B"/>
    <w:rsid w:val="003D6FB0"/>
    <w:rsid w:val="003D7E31"/>
    <w:rsid w:val="003E13EF"/>
    <w:rsid w:val="003E2C22"/>
    <w:rsid w:val="003E31A5"/>
    <w:rsid w:val="003E430F"/>
    <w:rsid w:val="003E58DF"/>
    <w:rsid w:val="003E5B76"/>
    <w:rsid w:val="003E795B"/>
    <w:rsid w:val="003E7B65"/>
    <w:rsid w:val="003F2DD5"/>
    <w:rsid w:val="003F3E75"/>
    <w:rsid w:val="003F42B8"/>
    <w:rsid w:val="004005E9"/>
    <w:rsid w:val="00401EDB"/>
    <w:rsid w:val="004028BE"/>
    <w:rsid w:val="00402F88"/>
    <w:rsid w:val="00404C4C"/>
    <w:rsid w:val="0040580C"/>
    <w:rsid w:val="0040696E"/>
    <w:rsid w:val="00411667"/>
    <w:rsid w:val="00413EBA"/>
    <w:rsid w:val="0041423F"/>
    <w:rsid w:val="00414405"/>
    <w:rsid w:val="004144A4"/>
    <w:rsid w:val="0041498F"/>
    <w:rsid w:val="00414F81"/>
    <w:rsid w:val="0041661F"/>
    <w:rsid w:val="00421E3E"/>
    <w:rsid w:val="004221C3"/>
    <w:rsid w:val="00422951"/>
    <w:rsid w:val="00422C01"/>
    <w:rsid w:val="0042456A"/>
    <w:rsid w:val="004254B1"/>
    <w:rsid w:val="00426C79"/>
    <w:rsid w:val="0043603A"/>
    <w:rsid w:val="00436A0F"/>
    <w:rsid w:val="00436C38"/>
    <w:rsid w:val="00437150"/>
    <w:rsid w:val="0043750A"/>
    <w:rsid w:val="0043793A"/>
    <w:rsid w:val="0044100A"/>
    <w:rsid w:val="004449B9"/>
    <w:rsid w:val="00445D2E"/>
    <w:rsid w:val="00445DA7"/>
    <w:rsid w:val="004464C0"/>
    <w:rsid w:val="0045132A"/>
    <w:rsid w:val="00451738"/>
    <w:rsid w:val="004526B2"/>
    <w:rsid w:val="004550ED"/>
    <w:rsid w:val="00455BC2"/>
    <w:rsid w:val="004567A2"/>
    <w:rsid w:val="00461058"/>
    <w:rsid w:val="004610E4"/>
    <w:rsid w:val="004630F6"/>
    <w:rsid w:val="00467810"/>
    <w:rsid w:val="00470B4F"/>
    <w:rsid w:val="004732E9"/>
    <w:rsid w:val="00475D42"/>
    <w:rsid w:val="00475D7D"/>
    <w:rsid w:val="00477306"/>
    <w:rsid w:val="00481DFC"/>
    <w:rsid w:val="004854BB"/>
    <w:rsid w:val="00492BC7"/>
    <w:rsid w:val="00494493"/>
    <w:rsid w:val="00494F62"/>
    <w:rsid w:val="00496606"/>
    <w:rsid w:val="00496B85"/>
    <w:rsid w:val="004A349F"/>
    <w:rsid w:val="004A3516"/>
    <w:rsid w:val="004A4036"/>
    <w:rsid w:val="004A6B0D"/>
    <w:rsid w:val="004A70C7"/>
    <w:rsid w:val="004B21B1"/>
    <w:rsid w:val="004B289F"/>
    <w:rsid w:val="004B35A8"/>
    <w:rsid w:val="004B717E"/>
    <w:rsid w:val="004C20E5"/>
    <w:rsid w:val="004C4590"/>
    <w:rsid w:val="004C5022"/>
    <w:rsid w:val="004C5B15"/>
    <w:rsid w:val="004C5E4C"/>
    <w:rsid w:val="004C69E0"/>
    <w:rsid w:val="004C7820"/>
    <w:rsid w:val="004D16C2"/>
    <w:rsid w:val="004D3E52"/>
    <w:rsid w:val="004D6705"/>
    <w:rsid w:val="004D6C2E"/>
    <w:rsid w:val="004D6E32"/>
    <w:rsid w:val="004D7B8C"/>
    <w:rsid w:val="004E0021"/>
    <w:rsid w:val="004E1C50"/>
    <w:rsid w:val="004E3757"/>
    <w:rsid w:val="004E4E73"/>
    <w:rsid w:val="004E5E66"/>
    <w:rsid w:val="004E7ADB"/>
    <w:rsid w:val="004E7D08"/>
    <w:rsid w:val="004F156F"/>
    <w:rsid w:val="004F2293"/>
    <w:rsid w:val="004F247F"/>
    <w:rsid w:val="004F312B"/>
    <w:rsid w:val="004F38A3"/>
    <w:rsid w:val="004F522C"/>
    <w:rsid w:val="004F6325"/>
    <w:rsid w:val="004F685A"/>
    <w:rsid w:val="004F6C65"/>
    <w:rsid w:val="00503B4D"/>
    <w:rsid w:val="00504EE9"/>
    <w:rsid w:val="0051073C"/>
    <w:rsid w:val="005144D0"/>
    <w:rsid w:val="00520159"/>
    <w:rsid w:val="005204C7"/>
    <w:rsid w:val="00521576"/>
    <w:rsid w:val="00522571"/>
    <w:rsid w:val="005227BB"/>
    <w:rsid w:val="00522C84"/>
    <w:rsid w:val="00522DA5"/>
    <w:rsid w:val="0052407F"/>
    <w:rsid w:val="00524E2B"/>
    <w:rsid w:val="005250E6"/>
    <w:rsid w:val="0052796D"/>
    <w:rsid w:val="00531A7F"/>
    <w:rsid w:val="0053587D"/>
    <w:rsid w:val="0054163E"/>
    <w:rsid w:val="00541A92"/>
    <w:rsid w:val="00541DC6"/>
    <w:rsid w:val="00542D23"/>
    <w:rsid w:val="0054442C"/>
    <w:rsid w:val="00550285"/>
    <w:rsid w:val="005529C2"/>
    <w:rsid w:val="005541B9"/>
    <w:rsid w:val="00555455"/>
    <w:rsid w:val="00556B40"/>
    <w:rsid w:val="00556C3A"/>
    <w:rsid w:val="00560350"/>
    <w:rsid w:val="00560F58"/>
    <w:rsid w:val="0056212F"/>
    <w:rsid w:val="00562492"/>
    <w:rsid w:val="005639EA"/>
    <w:rsid w:val="00565746"/>
    <w:rsid w:val="005718DE"/>
    <w:rsid w:val="00572A20"/>
    <w:rsid w:val="00576B81"/>
    <w:rsid w:val="00577937"/>
    <w:rsid w:val="00580923"/>
    <w:rsid w:val="005836F8"/>
    <w:rsid w:val="005838DB"/>
    <w:rsid w:val="00585207"/>
    <w:rsid w:val="00585926"/>
    <w:rsid w:val="00585AD8"/>
    <w:rsid w:val="00586970"/>
    <w:rsid w:val="00587546"/>
    <w:rsid w:val="0058779D"/>
    <w:rsid w:val="00587F6B"/>
    <w:rsid w:val="005913D9"/>
    <w:rsid w:val="005918FA"/>
    <w:rsid w:val="005922C7"/>
    <w:rsid w:val="00592A86"/>
    <w:rsid w:val="00593E99"/>
    <w:rsid w:val="0059542F"/>
    <w:rsid w:val="00595DA7"/>
    <w:rsid w:val="00596943"/>
    <w:rsid w:val="00596DCF"/>
    <w:rsid w:val="00597484"/>
    <w:rsid w:val="005A05FB"/>
    <w:rsid w:val="005A47FE"/>
    <w:rsid w:val="005A71BA"/>
    <w:rsid w:val="005B14DE"/>
    <w:rsid w:val="005B312E"/>
    <w:rsid w:val="005B4801"/>
    <w:rsid w:val="005B5B60"/>
    <w:rsid w:val="005B5D9C"/>
    <w:rsid w:val="005B6FE5"/>
    <w:rsid w:val="005C0B40"/>
    <w:rsid w:val="005C1D19"/>
    <w:rsid w:val="005C23A4"/>
    <w:rsid w:val="005C37ED"/>
    <w:rsid w:val="005C771F"/>
    <w:rsid w:val="005C7B06"/>
    <w:rsid w:val="005D1CDF"/>
    <w:rsid w:val="005D2BB7"/>
    <w:rsid w:val="005D3396"/>
    <w:rsid w:val="005D5C05"/>
    <w:rsid w:val="005D77AB"/>
    <w:rsid w:val="005E0BFF"/>
    <w:rsid w:val="005E4BEE"/>
    <w:rsid w:val="005E61A8"/>
    <w:rsid w:val="005E64FD"/>
    <w:rsid w:val="005F1136"/>
    <w:rsid w:val="005F40B4"/>
    <w:rsid w:val="005F6419"/>
    <w:rsid w:val="005F6C07"/>
    <w:rsid w:val="006002FE"/>
    <w:rsid w:val="006004BC"/>
    <w:rsid w:val="0060543D"/>
    <w:rsid w:val="006104DD"/>
    <w:rsid w:val="0061228D"/>
    <w:rsid w:val="006130B5"/>
    <w:rsid w:val="006134D7"/>
    <w:rsid w:val="00615424"/>
    <w:rsid w:val="006160D6"/>
    <w:rsid w:val="00617030"/>
    <w:rsid w:val="00617400"/>
    <w:rsid w:val="00622EE7"/>
    <w:rsid w:val="0062341A"/>
    <w:rsid w:val="00623E5A"/>
    <w:rsid w:val="006251AF"/>
    <w:rsid w:val="0063144F"/>
    <w:rsid w:val="00632D29"/>
    <w:rsid w:val="00633F4E"/>
    <w:rsid w:val="006344D2"/>
    <w:rsid w:val="00634772"/>
    <w:rsid w:val="00634FEA"/>
    <w:rsid w:val="00635AF6"/>
    <w:rsid w:val="00635BB9"/>
    <w:rsid w:val="00636294"/>
    <w:rsid w:val="006407BC"/>
    <w:rsid w:val="0064137C"/>
    <w:rsid w:val="00642C42"/>
    <w:rsid w:val="00644672"/>
    <w:rsid w:val="0064635D"/>
    <w:rsid w:val="0064720D"/>
    <w:rsid w:val="0065119B"/>
    <w:rsid w:val="00651E1D"/>
    <w:rsid w:val="0065231A"/>
    <w:rsid w:val="006537B5"/>
    <w:rsid w:val="00653EC7"/>
    <w:rsid w:val="00656835"/>
    <w:rsid w:val="00656844"/>
    <w:rsid w:val="00664950"/>
    <w:rsid w:val="00666298"/>
    <w:rsid w:val="00666C4C"/>
    <w:rsid w:val="00672263"/>
    <w:rsid w:val="006723D1"/>
    <w:rsid w:val="00672417"/>
    <w:rsid w:val="00672724"/>
    <w:rsid w:val="00672F50"/>
    <w:rsid w:val="0067587B"/>
    <w:rsid w:val="006813BB"/>
    <w:rsid w:val="006820C1"/>
    <w:rsid w:val="00683220"/>
    <w:rsid w:val="006839A3"/>
    <w:rsid w:val="00687FA0"/>
    <w:rsid w:val="00690147"/>
    <w:rsid w:val="00693CFD"/>
    <w:rsid w:val="00694490"/>
    <w:rsid w:val="006978C1"/>
    <w:rsid w:val="006A1BB4"/>
    <w:rsid w:val="006A3C11"/>
    <w:rsid w:val="006A7262"/>
    <w:rsid w:val="006A79EA"/>
    <w:rsid w:val="006B179D"/>
    <w:rsid w:val="006B6C59"/>
    <w:rsid w:val="006B7010"/>
    <w:rsid w:val="006B7281"/>
    <w:rsid w:val="006B7CB0"/>
    <w:rsid w:val="006C2AA7"/>
    <w:rsid w:val="006C3095"/>
    <w:rsid w:val="006C3434"/>
    <w:rsid w:val="006C5899"/>
    <w:rsid w:val="006C5C69"/>
    <w:rsid w:val="006C63A6"/>
    <w:rsid w:val="006D0724"/>
    <w:rsid w:val="006D1119"/>
    <w:rsid w:val="006D40A4"/>
    <w:rsid w:val="006D5373"/>
    <w:rsid w:val="006E1151"/>
    <w:rsid w:val="006E2170"/>
    <w:rsid w:val="006E49F4"/>
    <w:rsid w:val="006E6311"/>
    <w:rsid w:val="006E7534"/>
    <w:rsid w:val="006F3B95"/>
    <w:rsid w:val="006F57E0"/>
    <w:rsid w:val="006F7CF7"/>
    <w:rsid w:val="007012A2"/>
    <w:rsid w:val="00703246"/>
    <w:rsid w:val="007032A3"/>
    <w:rsid w:val="00706269"/>
    <w:rsid w:val="007063AE"/>
    <w:rsid w:val="007102A9"/>
    <w:rsid w:val="007108A0"/>
    <w:rsid w:val="00710AC7"/>
    <w:rsid w:val="00711661"/>
    <w:rsid w:val="00711F40"/>
    <w:rsid w:val="007143F4"/>
    <w:rsid w:val="007145FF"/>
    <w:rsid w:val="0071576A"/>
    <w:rsid w:val="00715B2A"/>
    <w:rsid w:val="0071639A"/>
    <w:rsid w:val="00725E06"/>
    <w:rsid w:val="007313EF"/>
    <w:rsid w:val="00731D28"/>
    <w:rsid w:val="00731E33"/>
    <w:rsid w:val="00740251"/>
    <w:rsid w:val="00742EF1"/>
    <w:rsid w:val="0074484C"/>
    <w:rsid w:val="007450F1"/>
    <w:rsid w:val="00751515"/>
    <w:rsid w:val="007542F8"/>
    <w:rsid w:val="007545D9"/>
    <w:rsid w:val="00754EEB"/>
    <w:rsid w:val="007626B7"/>
    <w:rsid w:val="007628CB"/>
    <w:rsid w:val="00762BED"/>
    <w:rsid w:val="00762E39"/>
    <w:rsid w:val="007633BE"/>
    <w:rsid w:val="00763A2C"/>
    <w:rsid w:val="00764259"/>
    <w:rsid w:val="0076717D"/>
    <w:rsid w:val="00771399"/>
    <w:rsid w:val="00772FAA"/>
    <w:rsid w:val="007736DD"/>
    <w:rsid w:val="00774899"/>
    <w:rsid w:val="00774B2E"/>
    <w:rsid w:val="00775B97"/>
    <w:rsid w:val="007766D1"/>
    <w:rsid w:val="00777997"/>
    <w:rsid w:val="0078050A"/>
    <w:rsid w:val="0078212B"/>
    <w:rsid w:val="00783CD8"/>
    <w:rsid w:val="00784318"/>
    <w:rsid w:val="00784DF6"/>
    <w:rsid w:val="00785232"/>
    <w:rsid w:val="0078746B"/>
    <w:rsid w:val="00792064"/>
    <w:rsid w:val="0079222F"/>
    <w:rsid w:val="00792CA0"/>
    <w:rsid w:val="00793689"/>
    <w:rsid w:val="00794025"/>
    <w:rsid w:val="00796606"/>
    <w:rsid w:val="00796C2E"/>
    <w:rsid w:val="007970FC"/>
    <w:rsid w:val="007A08B6"/>
    <w:rsid w:val="007A1D62"/>
    <w:rsid w:val="007A40FA"/>
    <w:rsid w:val="007A4206"/>
    <w:rsid w:val="007A4C91"/>
    <w:rsid w:val="007B08D3"/>
    <w:rsid w:val="007B1381"/>
    <w:rsid w:val="007B186C"/>
    <w:rsid w:val="007B3BDC"/>
    <w:rsid w:val="007B4C68"/>
    <w:rsid w:val="007C085E"/>
    <w:rsid w:val="007C1696"/>
    <w:rsid w:val="007C3ED0"/>
    <w:rsid w:val="007C5971"/>
    <w:rsid w:val="007C6D1D"/>
    <w:rsid w:val="007D0609"/>
    <w:rsid w:val="007D15E2"/>
    <w:rsid w:val="007D4D0A"/>
    <w:rsid w:val="007D669C"/>
    <w:rsid w:val="007D685B"/>
    <w:rsid w:val="007E0A04"/>
    <w:rsid w:val="007E142D"/>
    <w:rsid w:val="007E18D9"/>
    <w:rsid w:val="007E2395"/>
    <w:rsid w:val="007E23E9"/>
    <w:rsid w:val="007E2DE7"/>
    <w:rsid w:val="007E32B6"/>
    <w:rsid w:val="007E4B83"/>
    <w:rsid w:val="007E4ECA"/>
    <w:rsid w:val="007E6241"/>
    <w:rsid w:val="007F084C"/>
    <w:rsid w:val="007F086F"/>
    <w:rsid w:val="007F0BE8"/>
    <w:rsid w:val="007F12EE"/>
    <w:rsid w:val="007F1E5C"/>
    <w:rsid w:val="007F3361"/>
    <w:rsid w:val="007F3F13"/>
    <w:rsid w:val="007F40BB"/>
    <w:rsid w:val="007F54B9"/>
    <w:rsid w:val="00801B1E"/>
    <w:rsid w:val="00802490"/>
    <w:rsid w:val="00805129"/>
    <w:rsid w:val="0080513E"/>
    <w:rsid w:val="00806A76"/>
    <w:rsid w:val="00810253"/>
    <w:rsid w:val="0081053E"/>
    <w:rsid w:val="008119BB"/>
    <w:rsid w:val="00811C9D"/>
    <w:rsid w:val="00815208"/>
    <w:rsid w:val="008162CE"/>
    <w:rsid w:val="00816C80"/>
    <w:rsid w:val="0082129D"/>
    <w:rsid w:val="0082270E"/>
    <w:rsid w:val="00827461"/>
    <w:rsid w:val="008279CD"/>
    <w:rsid w:val="00830775"/>
    <w:rsid w:val="00831A8B"/>
    <w:rsid w:val="00832BBD"/>
    <w:rsid w:val="00833309"/>
    <w:rsid w:val="0083565C"/>
    <w:rsid w:val="00841AD4"/>
    <w:rsid w:val="00841BCD"/>
    <w:rsid w:val="00842728"/>
    <w:rsid w:val="0084283C"/>
    <w:rsid w:val="00844924"/>
    <w:rsid w:val="00845446"/>
    <w:rsid w:val="008465D2"/>
    <w:rsid w:val="00847263"/>
    <w:rsid w:val="00847264"/>
    <w:rsid w:val="008475CA"/>
    <w:rsid w:val="00850EAB"/>
    <w:rsid w:val="00851A8E"/>
    <w:rsid w:val="0085365B"/>
    <w:rsid w:val="00853AB2"/>
    <w:rsid w:val="00857E88"/>
    <w:rsid w:val="00860B04"/>
    <w:rsid w:val="00867E1F"/>
    <w:rsid w:val="00867F9B"/>
    <w:rsid w:val="008748E5"/>
    <w:rsid w:val="00874E29"/>
    <w:rsid w:val="00876B58"/>
    <w:rsid w:val="008826C1"/>
    <w:rsid w:val="00883C0B"/>
    <w:rsid w:val="00883DFD"/>
    <w:rsid w:val="00883E26"/>
    <w:rsid w:val="00887816"/>
    <w:rsid w:val="00890CE0"/>
    <w:rsid w:val="008925E1"/>
    <w:rsid w:val="008929A5"/>
    <w:rsid w:val="00894938"/>
    <w:rsid w:val="00896350"/>
    <w:rsid w:val="008A02A9"/>
    <w:rsid w:val="008A1BF7"/>
    <w:rsid w:val="008A2D57"/>
    <w:rsid w:val="008A3DFF"/>
    <w:rsid w:val="008A4852"/>
    <w:rsid w:val="008A5B0E"/>
    <w:rsid w:val="008B0961"/>
    <w:rsid w:val="008B1284"/>
    <w:rsid w:val="008B4A40"/>
    <w:rsid w:val="008B799A"/>
    <w:rsid w:val="008C04A9"/>
    <w:rsid w:val="008C3674"/>
    <w:rsid w:val="008C39F7"/>
    <w:rsid w:val="008C3EB2"/>
    <w:rsid w:val="008C43D7"/>
    <w:rsid w:val="008C4986"/>
    <w:rsid w:val="008D42EB"/>
    <w:rsid w:val="008D5B31"/>
    <w:rsid w:val="008D6F02"/>
    <w:rsid w:val="008D76E4"/>
    <w:rsid w:val="008E0712"/>
    <w:rsid w:val="008E230A"/>
    <w:rsid w:val="008E3053"/>
    <w:rsid w:val="008E32D9"/>
    <w:rsid w:val="008E4F7A"/>
    <w:rsid w:val="008F0D71"/>
    <w:rsid w:val="008F1267"/>
    <w:rsid w:val="008F3B23"/>
    <w:rsid w:val="0090091A"/>
    <w:rsid w:val="009042BD"/>
    <w:rsid w:val="00904FE4"/>
    <w:rsid w:val="009068EF"/>
    <w:rsid w:val="009125BB"/>
    <w:rsid w:val="009127C6"/>
    <w:rsid w:val="00913A36"/>
    <w:rsid w:val="00913DB6"/>
    <w:rsid w:val="00920BA6"/>
    <w:rsid w:val="00921540"/>
    <w:rsid w:val="00922D1B"/>
    <w:rsid w:val="009238BC"/>
    <w:rsid w:val="00924387"/>
    <w:rsid w:val="00924C1E"/>
    <w:rsid w:val="00925F84"/>
    <w:rsid w:val="00926D0A"/>
    <w:rsid w:val="00932C0F"/>
    <w:rsid w:val="00933929"/>
    <w:rsid w:val="00936159"/>
    <w:rsid w:val="00936968"/>
    <w:rsid w:val="0094010A"/>
    <w:rsid w:val="00942296"/>
    <w:rsid w:val="00943E8C"/>
    <w:rsid w:val="009449E3"/>
    <w:rsid w:val="0095141E"/>
    <w:rsid w:val="009537BB"/>
    <w:rsid w:val="00953B72"/>
    <w:rsid w:val="00954B61"/>
    <w:rsid w:val="009551D1"/>
    <w:rsid w:val="0095548F"/>
    <w:rsid w:val="00956CA5"/>
    <w:rsid w:val="00961200"/>
    <w:rsid w:val="00961ED4"/>
    <w:rsid w:val="00963B65"/>
    <w:rsid w:val="00963E69"/>
    <w:rsid w:val="00963EE5"/>
    <w:rsid w:val="009671A7"/>
    <w:rsid w:val="009705AC"/>
    <w:rsid w:val="00970B6C"/>
    <w:rsid w:val="00971B27"/>
    <w:rsid w:val="0097356C"/>
    <w:rsid w:val="00973AE0"/>
    <w:rsid w:val="00973ED0"/>
    <w:rsid w:val="00974DCB"/>
    <w:rsid w:val="00975993"/>
    <w:rsid w:val="009777B0"/>
    <w:rsid w:val="00977E1D"/>
    <w:rsid w:val="00982B85"/>
    <w:rsid w:val="00985F5F"/>
    <w:rsid w:val="00986B9F"/>
    <w:rsid w:val="009878E5"/>
    <w:rsid w:val="00992295"/>
    <w:rsid w:val="0099300E"/>
    <w:rsid w:val="00993211"/>
    <w:rsid w:val="00993AA6"/>
    <w:rsid w:val="00993E78"/>
    <w:rsid w:val="00993ED5"/>
    <w:rsid w:val="00994133"/>
    <w:rsid w:val="00997A38"/>
    <w:rsid w:val="009A25BA"/>
    <w:rsid w:val="009A3508"/>
    <w:rsid w:val="009A3CBD"/>
    <w:rsid w:val="009A4331"/>
    <w:rsid w:val="009A46DC"/>
    <w:rsid w:val="009A482A"/>
    <w:rsid w:val="009B0573"/>
    <w:rsid w:val="009B384E"/>
    <w:rsid w:val="009B4A42"/>
    <w:rsid w:val="009B4D36"/>
    <w:rsid w:val="009B4D92"/>
    <w:rsid w:val="009B671E"/>
    <w:rsid w:val="009B7B4B"/>
    <w:rsid w:val="009B7C21"/>
    <w:rsid w:val="009C14A0"/>
    <w:rsid w:val="009C1D24"/>
    <w:rsid w:val="009C4A82"/>
    <w:rsid w:val="009C5BC6"/>
    <w:rsid w:val="009C6DCF"/>
    <w:rsid w:val="009D2058"/>
    <w:rsid w:val="009D2801"/>
    <w:rsid w:val="009D29D3"/>
    <w:rsid w:val="009D48C3"/>
    <w:rsid w:val="009D5EF4"/>
    <w:rsid w:val="009D6B43"/>
    <w:rsid w:val="009E21DF"/>
    <w:rsid w:val="009E36E9"/>
    <w:rsid w:val="009E4FA5"/>
    <w:rsid w:val="009F240A"/>
    <w:rsid w:val="009F6D3C"/>
    <w:rsid w:val="009F70BE"/>
    <w:rsid w:val="009F77AA"/>
    <w:rsid w:val="00A002A7"/>
    <w:rsid w:val="00A02281"/>
    <w:rsid w:val="00A02530"/>
    <w:rsid w:val="00A02A64"/>
    <w:rsid w:val="00A03F21"/>
    <w:rsid w:val="00A043BD"/>
    <w:rsid w:val="00A04992"/>
    <w:rsid w:val="00A04D7F"/>
    <w:rsid w:val="00A06CE5"/>
    <w:rsid w:val="00A0765C"/>
    <w:rsid w:val="00A079E8"/>
    <w:rsid w:val="00A12297"/>
    <w:rsid w:val="00A147AA"/>
    <w:rsid w:val="00A14AA4"/>
    <w:rsid w:val="00A165A1"/>
    <w:rsid w:val="00A175EA"/>
    <w:rsid w:val="00A17CEE"/>
    <w:rsid w:val="00A208C0"/>
    <w:rsid w:val="00A21D71"/>
    <w:rsid w:val="00A2275A"/>
    <w:rsid w:val="00A22B78"/>
    <w:rsid w:val="00A25AE5"/>
    <w:rsid w:val="00A26953"/>
    <w:rsid w:val="00A30B73"/>
    <w:rsid w:val="00A31EA6"/>
    <w:rsid w:val="00A330FB"/>
    <w:rsid w:val="00A33608"/>
    <w:rsid w:val="00A37002"/>
    <w:rsid w:val="00A423A7"/>
    <w:rsid w:val="00A4355E"/>
    <w:rsid w:val="00A44719"/>
    <w:rsid w:val="00A45B65"/>
    <w:rsid w:val="00A45C36"/>
    <w:rsid w:val="00A46D4E"/>
    <w:rsid w:val="00A519CA"/>
    <w:rsid w:val="00A520D9"/>
    <w:rsid w:val="00A629A7"/>
    <w:rsid w:val="00A71994"/>
    <w:rsid w:val="00A73365"/>
    <w:rsid w:val="00A735D0"/>
    <w:rsid w:val="00A73EC4"/>
    <w:rsid w:val="00A772F0"/>
    <w:rsid w:val="00A85241"/>
    <w:rsid w:val="00A91588"/>
    <w:rsid w:val="00A92BCD"/>
    <w:rsid w:val="00A9521E"/>
    <w:rsid w:val="00A95C1F"/>
    <w:rsid w:val="00AA1B0E"/>
    <w:rsid w:val="00AA1FC6"/>
    <w:rsid w:val="00AA226F"/>
    <w:rsid w:val="00AA359C"/>
    <w:rsid w:val="00AA3F03"/>
    <w:rsid w:val="00AA47B6"/>
    <w:rsid w:val="00AB2B4A"/>
    <w:rsid w:val="00AC163B"/>
    <w:rsid w:val="00AC1846"/>
    <w:rsid w:val="00AC1AD5"/>
    <w:rsid w:val="00AC26C6"/>
    <w:rsid w:val="00AC2DD0"/>
    <w:rsid w:val="00AC4683"/>
    <w:rsid w:val="00AC5CA7"/>
    <w:rsid w:val="00AC6058"/>
    <w:rsid w:val="00AC6D94"/>
    <w:rsid w:val="00AC712B"/>
    <w:rsid w:val="00AC76E2"/>
    <w:rsid w:val="00AD1432"/>
    <w:rsid w:val="00AD4203"/>
    <w:rsid w:val="00AE2444"/>
    <w:rsid w:val="00AE2BA5"/>
    <w:rsid w:val="00AE35E5"/>
    <w:rsid w:val="00AE3A63"/>
    <w:rsid w:val="00AE494E"/>
    <w:rsid w:val="00AE56B1"/>
    <w:rsid w:val="00AE603D"/>
    <w:rsid w:val="00AE61B2"/>
    <w:rsid w:val="00AE6D09"/>
    <w:rsid w:val="00AF52D1"/>
    <w:rsid w:val="00AF7A7C"/>
    <w:rsid w:val="00B01604"/>
    <w:rsid w:val="00B02070"/>
    <w:rsid w:val="00B0269F"/>
    <w:rsid w:val="00B02B16"/>
    <w:rsid w:val="00B073A4"/>
    <w:rsid w:val="00B101E1"/>
    <w:rsid w:val="00B104A7"/>
    <w:rsid w:val="00B15F66"/>
    <w:rsid w:val="00B177FA"/>
    <w:rsid w:val="00B179AA"/>
    <w:rsid w:val="00B21A19"/>
    <w:rsid w:val="00B21D67"/>
    <w:rsid w:val="00B2245B"/>
    <w:rsid w:val="00B2644D"/>
    <w:rsid w:val="00B2726E"/>
    <w:rsid w:val="00B276CC"/>
    <w:rsid w:val="00B30DC9"/>
    <w:rsid w:val="00B31E45"/>
    <w:rsid w:val="00B344C3"/>
    <w:rsid w:val="00B34A22"/>
    <w:rsid w:val="00B37824"/>
    <w:rsid w:val="00B37F39"/>
    <w:rsid w:val="00B40295"/>
    <w:rsid w:val="00B408B6"/>
    <w:rsid w:val="00B4274A"/>
    <w:rsid w:val="00B45F5B"/>
    <w:rsid w:val="00B503EE"/>
    <w:rsid w:val="00B50543"/>
    <w:rsid w:val="00B51E66"/>
    <w:rsid w:val="00B542DA"/>
    <w:rsid w:val="00B556A7"/>
    <w:rsid w:val="00B56D86"/>
    <w:rsid w:val="00B606EE"/>
    <w:rsid w:val="00B60999"/>
    <w:rsid w:val="00B647BD"/>
    <w:rsid w:val="00B7060A"/>
    <w:rsid w:val="00B70D72"/>
    <w:rsid w:val="00B73862"/>
    <w:rsid w:val="00B73F43"/>
    <w:rsid w:val="00B73F51"/>
    <w:rsid w:val="00B75BBF"/>
    <w:rsid w:val="00B75F9A"/>
    <w:rsid w:val="00B771A8"/>
    <w:rsid w:val="00B80506"/>
    <w:rsid w:val="00B82103"/>
    <w:rsid w:val="00B8361E"/>
    <w:rsid w:val="00B8386B"/>
    <w:rsid w:val="00B8542E"/>
    <w:rsid w:val="00B867A9"/>
    <w:rsid w:val="00B90702"/>
    <w:rsid w:val="00B91DEB"/>
    <w:rsid w:val="00B9336B"/>
    <w:rsid w:val="00B96F98"/>
    <w:rsid w:val="00B97C26"/>
    <w:rsid w:val="00BA6B66"/>
    <w:rsid w:val="00BA6E48"/>
    <w:rsid w:val="00BA7237"/>
    <w:rsid w:val="00BA72B0"/>
    <w:rsid w:val="00BB3CF1"/>
    <w:rsid w:val="00BB7BBE"/>
    <w:rsid w:val="00BC2B42"/>
    <w:rsid w:val="00BC2C5B"/>
    <w:rsid w:val="00BC423A"/>
    <w:rsid w:val="00BC69FE"/>
    <w:rsid w:val="00BC6AD4"/>
    <w:rsid w:val="00BC79D7"/>
    <w:rsid w:val="00BD0085"/>
    <w:rsid w:val="00BD07D3"/>
    <w:rsid w:val="00BD5794"/>
    <w:rsid w:val="00BD5DA2"/>
    <w:rsid w:val="00BE0AF6"/>
    <w:rsid w:val="00BE1260"/>
    <w:rsid w:val="00BE1C70"/>
    <w:rsid w:val="00BE1F03"/>
    <w:rsid w:val="00BE548B"/>
    <w:rsid w:val="00BE58A7"/>
    <w:rsid w:val="00BE5A5A"/>
    <w:rsid w:val="00BE7B31"/>
    <w:rsid w:val="00BF0162"/>
    <w:rsid w:val="00BF2218"/>
    <w:rsid w:val="00BF43D6"/>
    <w:rsid w:val="00BF5B08"/>
    <w:rsid w:val="00C0426B"/>
    <w:rsid w:val="00C045DF"/>
    <w:rsid w:val="00C056F5"/>
    <w:rsid w:val="00C05CC4"/>
    <w:rsid w:val="00C05FDB"/>
    <w:rsid w:val="00C06520"/>
    <w:rsid w:val="00C12DEE"/>
    <w:rsid w:val="00C15906"/>
    <w:rsid w:val="00C16252"/>
    <w:rsid w:val="00C16A12"/>
    <w:rsid w:val="00C17C7B"/>
    <w:rsid w:val="00C206C2"/>
    <w:rsid w:val="00C250B7"/>
    <w:rsid w:val="00C2565D"/>
    <w:rsid w:val="00C26D43"/>
    <w:rsid w:val="00C27001"/>
    <w:rsid w:val="00C275E6"/>
    <w:rsid w:val="00C27E01"/>
    <w:rsid w:val="00C30691"/>
    <w:rsid w:val="00C32CC5"/>
    <w:rsid w:val="00C34A96"/>
    <w:rsid w:val="00C3513F"/>
    <w:rsid w:val="00C35F70"/>
    <w:rsid w:val="00C410E5"/>
    <w:rsid w:val="00C443AC"/>
    <w:rsid w:val="00C45416"/>
    <w:rsid w:val="00C45999"/>
    <w:rsid w:val="00C46548"/>
    <w:rsid w:val="00C467DC"/>
    <w:rsid w:val="00C51155"/>
    <w:rsid w:val="00C55C09"/>
    <w:rsid w:val="00C56FCF"/>
    <w:rsid w:val="00C574D5"/>
    <w:rsid w:val="00C60157"/>
    <w:rsid w:val="00C6089A"/>
    <w:rsid w:val="00C6179D"/>
    <w:rsid w:val="00C6386C"/>
    <w:rsid w:val="00C640E6"/>
    <w:rsid w:val="00C64133"/>
    <w:rsid w:val="00C658CC"/>
    <w:rsid w:val="00C73858"/>
    <w:rsid w:val="00C73F32"/>
    <w:rsid w:val="00C75A22"/>
    <w:rsid w:val="00C76DC3"/>
    <w:rsid w:val="00C771DD"/>
    <w:rsid w:val="00C77281"/>
    <w:rsid w:val="00C81C79"/>
    <w:rsid w:val="00C83BD3"/>
    <w:rsid w:val="00C85219"/>
    <w:rsid w:val="00C85A92"/>
    <w:rsid w:val="00C87462"/>
    <w:rsid w:val="00C92C38"/>
    <w:rsid w:val="00C9593D"/>
    <w:rsid w:val="00C959A6"/>
    <w:rsid w:val="00C97617"/>
    <w:rsid w:val="00CA08B4"/>
    <w:rsid w:val="00CA180C"/>
    <w:rsid w:val="00CA184D"/>
    <w:rsid w:val="00CA290F"/>
    <w:rsid w:val="00CA5533"/>
    <w:rsid w:val="00CB1EBA"/>
    <w:rsid w:val="00CB22B2"/>
    <w:rsid w:val="00CB7A6C"/>
    <w:rsid w:val="00CC0415"/>
    <w:rsid w:val="00CC3EE2"/>
    <w:rsid w:val="00CC5392"/>
    <w:rsid w:val="00CC6032"/>
    <w:rsid w:val="00CC711F"/>
    <w:rsid w:val="00CD060C"/>
    <w:rsid w:val="00CD5177"/>
    <w:rsid w:val="00CD716C"/>
    <w:rsid w:val="00CD72F1"/>
    <w:rsid w:val="00CD7492"/>
    <w:rsid w:val="00CE3A6B"/>
    <w:rsid w:val="00CE5D1C"/>
    <w:rsid w:val="00CE7057"/>
    <w:rsid w:val="00CF07D6"/>
    <w:rsid w:val="00CF1963"/>
    <w:rsid w:val="00CF1A5B"/>
    <w:rsid w:val="00CF1C65"/>
    <w:rsid w:val="00CF722A"/>
    <w:rsid w:val="00CF7625"/>
    <w:rsid w:val="00D00211"/>
    <w:rsid w:val="00D00AE6"/>
    <w:rsid w:val="00D00E2B"/>
    <w:rsid w:val="00D0211E"/>
    <w:rsid w:val="00D042AD"/>
    <w:rsid w:val="00D04811"/>
    <w:rsid w:val="00D06309"/>
    <w:rsid w:val="00D0635F"/>
    <w:rsid w:val="00D06BE9"/>
    <w:rsid w:val="00D07AD2"/>
    <w:rsid w:val="00D103BA"/>
    <w:rsid w:val="00D10617"/>
    <w:rsid w:val="00D12B74"/>
    <w:rsid w:val="00D17799"/>
    <w:rsid w:val="00D208F6"/>
    <w:rsid w:val="00D23163"/>
    <w:rsid w:val="00D232F1"/>
    <w:rsid w:val="00D25313"/>
    <w:rsid w:val="00D272BC"/>
    <w:rsid w:val="00D27E22"/>
    <w:rsid w:val="00D30F29"/>
    <w:rsid w:val="00D32021"/>
    <w:rsid w:val="00D3227C"/>
    <w:rsid w:val="00D34214"/>
    <w:rsid w:val="00D34EE6"/>
    <w:rsid w:val="00D351EA"/>
    <w:rsid w:val="00D3707A"/>
    <w:rsid w:val="00D3767B"/>
    <w:rsid w:val="00D377FF"/>
    <w:rsid w:val="00D40288"/>
    <w:rsid w:val="00D4313C"/>
    <w:rsid w:val="00D43403"/>
    <w:rsid w:val="00D43A32"/>
    <w:rsid w:val="00D4406E"/>
    <w:rsid w:val="00D4422C"/>
    <w:rsid w:val="00D4682B"/>
    <w:rsid w:val="00D46F73"/>
    <w:rsid w:val="00D5270B"/>
    <w:rsid w:val="00D55A63"/>
    <w:rsid w:val="00D570DF"/>
    <w:rsid w:val="00D6081D"/>
    <w:rsid w:val="00D61DDD"/>
    <w:rsid w:val="00D625D8"/>
    <w:rsid w:val="00D62E71"/>
    <w:rsid w:val="00D6430D"/>
    <w:rsid w:val="00D66188"/>
    <w:rsid w:val="00D67500"/>
    <w:rsid w:val="00D70B19"/>
    <w:rsid w:val="00D71A91"/>
    <w:rsid w:val="00D722AE"/>
    <w:rsid w:val="00D731F6"/>
    <w:rsid w:val="00D73AFD"/>
    <w:rsid w:val="00D740CA"/>
    <w:rsid w:val="00D740EB"/>
    <w:rsid w:val="00D779CC"/>
    <w:rsid w:val="00D8247B"/>
    <w:rsid w:val="00D84601"/>
    <w:rsid w:val="00D84C84"/>
    <w:rsid w:val="00D85728"/>
    <w:rsid w:val="00D86CD1"/>
    <w:rsid w:val="00D9051B"/>
    <w:rsid w:val="00D90ABA"/>
    <w:rsid w:val="00D95481"/>
    <w:rsid w:val="00D95FDD"/>
    <w:rsid w:val="00D96408"/>
    <w:rsid w:val="00D97490"/>
    <w:rsid w:val="00D97CE0"/>
    <w:rsid w:val="00DA1FF5"/>
    <w:rsid w:val="00DA38C6"/>
    <w:rsid w:val="00DA6A31"/>
    <w:rsid w:val="00DB0B97"/>
    <w:rsid w:val="00DB0F02"/>
    <w:rsid w:val="00DB2FC6"/>
    <w:rsid w:val="00DB4B3C"/>
    <w:rsid w:val="00DB5459"/>
    <w:rsid w:val="00DC0194"/>
    <w:rsid w:val="00DC48CF"/>
    <w:rsid w:val="00DC51A4"/>
    <w:rsid w:val="00DC7A13"/>
    <w:rsid w:val="00DD0F68"/>
    <w:rsid w:val="00DE0CEF"/>
    <w:rsid w:val="00DE2CCB"/>
    <w:rsid w:val="00DE4046"/>
    <w:rsid w:val="00DE6F85"/>
    <w:rsid w:val="00DE7F19"/>
    <w:rsid w:val="00DF23D1"/>
    <w:rsid w:val="00DF2997"/>
    <w:rsid w:val="00DF3998"/>
    <w:rsid w:val="00DF537F"/>
    <w:rsid w:val="00DF558D"/>
    <w:rsid w:val="00DF6CB5"/>
    <w:rsid w:val="00E02A78"/>
    <w:rsid w:val="00E04A21"/>
    <w:rsid w:val="00E064D8"/>
    <w:rsid w:val="00E0710D"/>
    <w:rsid w:val="00E07800"/>
    <w:rsid w:val="00E10BC4"/>
    <w:rsid w:val="00E135EE"/>
    <w:rsid w:val="00E137A7"/>
    <w:rsid w:val="00E13E25"/>
    <w:rsid w:val="00E1415D"/>
    <w:rsid w:val="00E164A5"/>
    <w:rsid w:val="00E208D6"/>
    <w:rsid w:val="00E22C1A"/>
    <w:rsid w:val="00E26E37"/>
    <w:rsid w:val="00E27A2A"/>
    <w:rsid w:val="00E31A40"/>
    <w:rsid w:val="00E31CC8"/>
    <w:rsid w:val="00E323E9"/>
    <w:rsid w:val="00E34018"/>
    <w:rsid w:val="00E35B5E"/>
    <w:rsid w:val="00E4137E"/>
    <w:rsid w:val="00E42148"/>
    <w:rsid w:val="00E437D2"/>
    <w:rsid w:val="00E45309"/>
    <w:rsid w:val="00E502C1"/>
    <w:rsid w:val="00E51369"/>
    <w:rsid w:val="00E521EC"/>
    <w:rsid w:val="00E538A8"/>
    <w:rsid w:val="00E53EDC"/>
    <w:rsid w:val="00E55751"/>
    <w:rsid w:val="00E5746A"/>
    <w:rsid w:val="00E600DA"/>
    <w:rsid w:val="00E6027E"/>
    <w:rsid w:val="00E62C83"/>
    <w:rsid w:val="00E6487C"/>
    <w:rsid w:val="00E64D70"/>
    <w:rsid w:val="00E651E0"/>
    <w:rsid w:val="00E726BF"/>
    <w:rsid w:val="00E743DD"/>
    <w:rsid w:val="00E748EF"/>
    <w:rsid w:val="00E7667B"/>
    <w:rsid w:val="00E77512"/>
    <w:rsid w:val="00E8160B"/>
    <w:rsid w:val="00E82EDC"/>
    <w:rsid w:val="00E84B06"/>
    <w:rsid w:val="00E86CC8"/>
    <w:rsid w:val="00E86FFB"/>
    <w:rsid w:val="00E875D6"/>
    <w:rsid w:val="00E91A35"/>
    <w:rsid w:val="00E91A3E"/>
    <w:rsid w:val="00EA2311"/>
    <w:rsid w:val="00EA35FA"/>
    <w:rsid w:val="00EA40F8"/>
    <w:rsid w:val="00EA7550"/>
    <w:rsid w:val="00EA758F"/>
    <w:rsid w:val="00EB03BF"/>
    <w:rsid w:val="00EB0F26"/>
    <w:rsid w:val="00EB214B"/>
    <w:rsid w:val="00EB2896"/>
    <w:rsid w:val="00EB3295"/>
    <w:rsid w:val="00EB3E08"/>
    <w:rsid w:val="00EB40A5"/>
    <w:rsid w:val="00EB4183"/>
    <w:rsid w:val="00EC0C5D"/>
    <w:rsid w:val="00EC7BC3"/>
    <w:rsid w:val="00EC7FD2"/>
    <w:rsid w:val="00ED0B70"/>
    <w:rsid w:val="00ED0DA9"/>
    <w:rsid w:val="00ED2302"/>
    <w:rsid w:val="00ED248F"/>
    <w:rsid w:val="00ED400E"/>
    <w:rsid w:val="00ED4608"/>
    <w:rsid w:val="00ED4A2D"/>
    <w:rsid w:val="00ED7087"/>
    <w:rsid w:val="00ED7600"/>
    <w:rsid w:val="00ED7C8C"/>
    <w:rsid w:val="00EE1018"/>
    <w:rsid w:val="00EE10F4"/>
    <w:rsid w:val="00EE419F"/>
    <w:rsid w:val="00EE5BF8"/>
    <w:rsid w:val="00EF10D2"/>
    <w:rsid w:val="00EF1655"/>
    <w:rsid w:val="00EF2835"/>
    <w:rsid w:val="00EF3851"/>
    <w:rsid w:val="00EF4D1D"/>
    <w:rsid w:val="00EF6073"/>
    <w:rsid w:val="00EF63F8"/>
    <w:rsid w:val="00EF6409"/>
    <w:rsid w:val="00EF698B"/>
    <w:rsid w:val="00F05C09"/>
    <w:rsid w:val="00F0601B"/>
    <w:rsid w:val="00F07AC3"/>
    <w:rsid w:val="00F111ED"/>
    <w:rsid w:val="00F12A4B"/>
    <w:rsid w:val="00F12CDB"/>
    <w:rsid w:val="00F12D47"/>
    <w:rsid w:val="00F1362C"/>
    <w:rsid w:val="00F15F72"/>
    <w:rsid w:val="00F21159"/>
    <w:rsid w:val="00F24D5B"/>
    <w:rsid w:val="00F25280"/>
    <w:rsid w:val="00F27521"/>
    <w:rsid w:val="00F31824"/>
    <w:rsid w:val="00F33364"/>
    <w:rsid w:val="00F33BB2"/>
    <w:rsid w:val="00F344A9"/>
    <w:rsid w:val="00F364F1"/>
    <w:rsid w:val="00F36C95"/>
    <w:rsid w:val="00F414F1"/>
    <w:rsid w:val="00F42867"/>
    <w:rsid w:val="00F46997"/>
    <w:rsid w:val="00F46FFE"/>
    <w:rsid w:val="00F505B1"/>
    <w:rsid w:val="00F508B8"/>
    <w:rsid w:val="00F61EA5"/>
    <w:rsid w:val="00F6673D"/>
    <w:rsid w:val="00F66A74"/>
    <w:rsid w:val="00F6749E"/>
    <w:rsid w:val="00F674D9"/>
    <w:rsid w:val="00F7158C"/>
    <w:rsid w:val="00F72CB1"/>
    <w:rsid w:val="00F762A3"/>
    <w:rsid w:val="00F81FDC"/>
    <w:rsid w:val="00F82139"/>
    <w:rsid w:val="00F8215E"/>
    <w:rsid w:val="00F824F5"/>
    <w:rsid w:val="00F836C5"/>
    <w:rsid w:val="00F85952"/>
    <w:rsid w:val="00F86E13"/>
    <w:rsid w:val="00F87775"/>
    <w:rsid w:val="00F87D6B"/>
    <w:rsid w:val="00F90FAB"/>
    <w:rsid w:val="00F91BC5"/>
    <w:rsid w:val="00F92B15"/>
    <w:rsid w:val="00F9374D"/>
    <w:rsid w:val="00F94D5B"/>
    <w:rsid w:val="00F94FA3"/>
    <w:rsid w:val="00FA0CCD"/>
    <w:rsid w:val="00FA25AF"/>
    <w:rsid w:val="00FA4E5B"/>
    <w:rsid w:val="00FB0C06"/>
    <w:rsid w:val="00FB38ED"/>
    <w:rsid w:val="00FB5858"/>
    <w:rsid w:val="00FB7B42"/>
    <w:rsid w:val="00FC039A"/>
    <w:rsid w:val="00FC163F"/>
    <w:rsid w:val="00FC1EA3"/>
    <w:rsid w:val="00FC243C"/>
    <w:rsid w:val="00FC29B9"/>
    <w:rsid w:val="00FC2A4D"/>
    <w:rsid w:val="00FC6FD3"/>
    <w:rsid w:val="00FD063E"/>
    <w:rsid w:val="00FD0742"/>
    <w:rsid w:val="00FD237B"/>
    <w:rsid w:val="00FD2834"/>
    <w:rsid w:val="00FD393E"/>
    <w:rsid w:val="00FE0459"/>
    <w:rsid w:val="00FE1580"/>
    <w:rsid w:val="00FE305C"/>
    <w:rsid w:val="00FE4CD5"/>
    <w:rsid w:val="00FE5514"/>
    <w:rsid w:val="00FE5A69"/>
    <w:rsid w:val="00FE679F"/>
    <w:rsid w:val="00FE734F"/>
    <w:rsid w:val="00FF0301"/>
    <w:rsid w:val="00FF2128"/>
    <w:rsid w:val="00FF2E74"/>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5FD06F57-50D0-4595-A519-C560ECC1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6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170706"/>
    <w:pPr>
      <w:keepNext/>
      <w:keepLines/>
      <w:numPr>
        <w:numId w:val="17"/>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9"/>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customStyle="1" w:styleId="TALChar">
    <w:name w:val="TAL Char"/>
    <w:locked/>
    <w:rsid w:val="008748E5"/>
    <w:rPr>
      <w:rFonts w:ascii="Arial" w:hAnsi="Arial" w:cs="Arial"/>
      <w:sz w:val="18"/>
      <w:lang w:val="x-none"/>
    </w:rPr>
  </w:style>
  <w:style w:type="character" w:customStyle="1" w:styleId="TANChar">
    <w:name w:val="TAN Char"/>
    <w:link w:val="TAN"/>
    <w:qFormat/>
    <w:locked/>
    <w:rsid w:val="00A04D7F"/>
    <w:rPr>
      <w:rFonts w:ascii="Arial" w:hAnsi="Arial" w:cs="Arial"/>
      <w:sz w:val="18"/>
      <w:lang w:val="x-none"/>
    </w:rPr>
  </w:style>
  <w:style w:type="paragraph" w:customStyle="1" w:styleId="TAN">
    <w:name w:val="TAN"/>
    <w:basedOn w:val="TAL"/>
    <w:link w:val="TANChar"/>
    <w:qFormat/>
    <w:rsid w:val="00A04D7F"/>
    <w:pPr>
      <w:ind w:left="851" w:hanging="851"/>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6720703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02616323">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918056655">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978948180">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2410</Words>
  <Characters>13740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16118</CharactersWithSpaces>
  <SharedDoc>false</SharedDoc>
  <HLinks>
    <vt:vector size="12" baseType="variant">
      <vt:variant>
        <vt:i4>6094899</vt:i4>
      </vt:variant>
      <vt:variant>
        <vt:i4>3</vt:i4>
      </vt:variant>
      <vt:variant>
        <vt:i4>0</vt:i4>
      </vt:variant>
      <vt:variant>
        <vt:i4>5</vt:i4>
      </vt:variant>
      <vt:variant>
        <vt:lpwstr>mailto:nirmal.jayawardana@nokia.com</vt:lpwstr>
      </vt:variant>
      <vt:variant>
        <vt:lpwstr/>
      </vt:variant>
      <vt:variant>
        <vt:i4>6094899</vt:i4>
      </vt:variant>
      <vt:variant>
        <vt:i4>0</vt:i4>
      </vt:variant>
      <vt:variant>
        <vt:i4>0</vt:i4>
      </vt:variant>
      <vt:variant>
        <vt:i4>5</vt:i4>
      </vt:variant>
      <vt:variant>
        <vt:lpwstr>mailto:nirmal.jayawardana@nokia.com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2023-11-03T17:16:00Z</dcterms:created>
  <dcterms:modified xsi:type="dcterms:W3CDTF">2023-11-03T17:16:00Z</dcterms:modified>
</cp:coreProperties>
</file>